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C6A" w14:textId="77777777" w:rsidR="00BE76D3" w:rsidRDefault="00BE76D3" w:rsidP="00BE76D3">
      <w:pPr>
        <w:pStyle w:val="Body"/>
        <w:spacing w:after="0" w:line="240" w:lineRule="auto"/>
        <w:rPr>
          <w:rFonts w:ascii="Arial" w:hAnsi="Arial"/>
          <w:b/>
          <w:bCs/>
        </w:rPr>
      </w:pPr>
      <w:bookmarkStart w:id="0" w:name="_GoBack"/>
      <w:bookmarkEnd w:id="0"/>
    </w:p>
    <w:p w14:paraId="3C14E038" w14:textId="77777777" w:rsidR="00C86624" w:rsidRDefault="00DA4A0A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EDMONTON POLICE COMMISSION</w:t>
      </w:r>
    </w:p>
    <w:p w14:paraId="07EAA9A7" w14:textId="4C3EEB70" w:rsidR="00C86624" w:rsidRDefault="00D4104C" w:rsidP="00D4104C">
      <w:pPr>
        <w:pStyle w:val="Body"/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ab/>
      </w:r>
      <w:r w:rsidR="00745B51">
        <w:rPr>
          <w:rFonts w:ascii="Arial" w:hAnsi="Arial"/>
          <w:b/>
          <w:bCs/>
        </w:rPr>
        <w:t>PUBLIC</w:t>
      </w:r>
      <w:r w:rsidR="00DA4A0A">
        <w:rPr>
          <w:rFonts w:ascii="Arial" w:hAnsi="Arial"/>
          <w:b/>
          <w:bCs/>
        </w:rPr>
        <w:t xml:space="preserve"> MEETING</w:t>
      </w:r>
      <w:r>
        <w:rPr>
          <w:rFonts w:ascii="Arial" w:hAnsi="Arial"/>
          <w:b/>
          <w:bCs/>
        </w:rPr>
        <w:tab/>
      </w:r>
    </w:p>
    <w:p w14:paraId="507B0EF5" w14:textId="75B373D9" w:rsidR="00C86624" w:rsidRDefault="007D2CE0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</w:t>
      </w:r>
      <w:r w:rsidR="00242F74">
        <w:rPr>
          <w:rFonts w:ascii="Arial" w:eastAsia="Arial" w:hAnsi="Arial" w:cs="Arial"/>
          <w:b/>
          <w:bCs/>
        </w:rPr>
        <w:t xml:space="preserve">VIA </w:t>
      </w:r>
      <w:r w:rsidR="0006147C">
        <w:rPr>
          <w:rFonts w:ascii="Arial" w:eastAsia="Arial" w:hAnsi="Arial" w:cs="Arial"/>
          <w:b/>
          <w:bCs/>
        </w:rPr>
        <w:t>ZOOM</w:t>
      </w:r>
      <w:r>
        <w:rPr>
          <w:rFonts w:ascii="Arial" w:eastAsia="Arial" w:hAnsi="Arial" w:cs="Arial"/>
          <w:b/>
          <w:bCs/>
        </w:rPr>
        <w:t>)</w:t>
      </w:r>
    </w:p>
    <w:p w14:paraId="1BF9BC0D" w14:textId="77777777" w:rsidR="00242F74" w:rsidRDefault="00242F7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56AFF98A" w14:textId="77777777" w:rsidR="00C86624" w:rsidRDefault="00DA4A0A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MINUTES</w:t>
      </w:r>
    </w:p>
    <w:p w14:paraId="38051387" w14:textId="77777777" w:rsidR="00C86624" w:rsidRDefault="00C8662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35CAE734" w14:textId="7B0BD4EA" w:rsidR="00C86624" w:rsidRDefault="00E473CE">
      <w:pPr>
        <w:pStyle w:val="Body"/>
        <w:spacing w:after="0" w:line="24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Thursday, </w:t>
      </w:r>
      <w:r w:rsidR="00F024E7">
        <w:rPr>
          <w:rFonts w:ascii="Arial" w:hAnsi="Arial"/>
          <w:b/>
          <w:bCs/>
          <w:lang w:val="en-US"/>
        </w:rPr>
        <w:t>October 28</w:t>
      </w:r>
      <w:r w:rsidR="00EB3F9A">
        <w:rPr>
          <w:rFonts w:ascii="Arial" w:hAnsi="Arial"/>
          <w:b/>
          <w:bCs/>
          <w:lang w:val="en-US"/>
        </w:rPr>
        <w:t>, 2021</w:t>
      </w:r>
    </w:p>
    <w:p w14:paraId="44148278" w14:textId="77777777" w:rsidR="00C81289" w:rsidRDefault="00C81289" w:rsidP="00C81289">
      <w:pPr>
        <w:pStyle w:val="Header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</w:t>
      </w:r>
      <w:r w:rsidR="0006147C">
        <w:rPr>
          <w:rFonts w:ascii="Arial" w:hAnsi="Arial" w:cs="Arial"/>
          <w:b/>
        </w:rPr>
        <w:t>Edmonton Police Commission Office</w:t>
      </w:r>
    </w:p>
    <w:p w14:paraId="61DE017F" w14:textId="77777777" w:rsidR="0006147C" w:rsidRDefault="0006147C" w:rsidP="00C81289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Scotia Place, Tower 2</w:t>
      </w:r>
    </w:p>
    <w:p w14:paraId="1CEC3F0E" w14:textId="77777777" w:rsidR="0006147C" w:rsidRPr="008C228B" w:rsidRDefault="0006147C" w:rsidP="00C81289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Suite #1803, 10060 – Jasper Avenue</w:t>
      </w:r>
    </w:p>
    <w:p w14:paraId="2E3BAE5D" w14:textId="0030995A" w:rsidR="00C81289" w:rsidRPr="008C228B" w:rsidRDefault="00C81289" w:rsidP="00C81289">
      <w:pPr>
        <w:pStyle w:val="Header"/>
        <w:jc w:val="center"/>
        <w:rPr>
          <w:rFonts w:ascii="Arial" w:hAnsi="Arial" w:cs="Arial"/>
          <w:b/>
        </w:rPr>
      </w:pPr>
      <w:r w:rsidRPr="008C228B">
        <w:rPr>
          <w:rFonts w:ascii="Arial" w:hAnsi="Arial" w:cs="Arial"/>
          <w:b/>
        </w:rPr>
        <w:t>Edmonton, Alberta</w:t>
      </w:r>
    </w:p>
    <w:p w14:paraId="429CFB0E" w14:textId="5115CAE8" w:rsidR="00C86624" w:rsidRDefault="00782430">
      <w:pPr>
        <w:pStyle w:val="Body"/>
        <w:tabs>
          <w:tab w:val="center" w:pos="4680"/>
          <w:tab w:val="left" w:pos="636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n-US"/>
        </w:rPr>
        <w:tab/>
        <w:t xml:space="preserve">  </w:t>
      </w:r>
      <w:r w:rsidR="003F5FF3">
        <w:rPr>
          <w:rFonts w:ascii="Arial" w:eastAsia="Arial" w:hAnsi="Arial" w:cs="Arial"/>
          <w:b/>
          <w:bCs/>
          <w:lang w:val="en-US"/>
        </w:rPr>
        <w:t>12:0</w:t>
      </w:r>
      <w:r w:rsidR="00F024E7">
        <w:rPr>
          <w:rFonts w:ascii="Arial" w:eastAsia="Arial" w:hAnsi="Arial" w:cs="Arial"/>
          <w:b/>
          <w:bCs/>
          <w:lang w:val="en-US"/>
        </w:rPr>
        <w:t>0</w:t>
      </w:r>
      <w:r w:rsidR="003F5FF3"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P.M</w:t>
      </w:r>
      <w:r w:rsidRPr="00E473CE">
        <w:rPr>
          <w:rFonts w:ascii="Arial" w:eastAsia="Arial" w:hAnsi="Arial" w:cs="Arial"/>
          <w:bCs/>
          <w:lang w:val="en-US"/>
        </w:rPr>
        <w:t>.</w:t>
      </w:r>
      <w:r>
        <w:rPr>
          <w:rFonts w:ascii="Arial" w:eastAsia="Arial" w:hAnsi="Arial" w:cs="Arial"/>
          <w:b/>
          <w:bCs/>
          <w:lang w:val="en-US"/>
        </w:rPr>
        <w:t xml:space="preserve"> to</w:t>
      </w:r>
      <w:r w:rsidR="005627AF">
        <w:rPr>
          <w:rFonts w:ascii="Arial" w:eastAsia="Arial" w:hAnsi="Arial" w:cs="Arial"/>
          <w:b/>
          <w:bCs/>
          <w:lang w:val="en-US"/>
        </w:rPr>
        <w:t xml:space="preserve"> </w:t>
      </w:r>
      <w:r w:rsidR="005001C3">
        <w:rPr>
          <w:rFonts w:ascii="Arial" w:eastAsia="Arial" w:hAnsi="Arial" w:cs="Arial"/>
          <w:b/>
          <w:bCs/>
          <w:lang w:val="en-US"/>
        </w:rPr>
        <w:t xml:space="preserve">2:07 </w:t>
      </w:r>
      <w:r>
        <w:rPr>
          <w:rFonts w:ascii="Arial" w:eastAsia="Arial" w:hAnsi="Arial" w:cs="Arial"/>
          <w:b/>
          <w:bCs/>
          <w:lang w:val="en-US"/>
        </w:rPr>
        <w:t>P.M.</w:t>
      </w:r>
      <w:r w:rsidR="009A258B">
        <w:rPr>
          <w:rFonts w:ascii="Arial" w:eastAsia="Arial" w:hAnsi="Arial" w:cs="Arial"/>
          <w:b/>
          <w:bCs/>
          <w:lang w:val="en-US"/>
        </w:rPr>
        <w:tab/>
      </w:r>
      <w:r w:rsidR="00DB6171">
        <w:rPr>
          <w:rFonts w:ascii="Arial" w:eastAsia="Arial" w:hAnsi="Arial" w:cs="Arial"/>
          <w:b/>
          <w:bCs/>
          <w:lang w:val="en-US"/>
        </w:rPr>
        <w:t xml:space="preserve"> </w:t>
      </w:r>
    </w:p>
    <w:p w14:paraId="1B5816B0" w14:textId="77777777" w:rsidR="00C86624" w:rsidRDefault="00C86624">
      <w:pPr>
        <w:pStyle w:val="Body"/>
        <w:pBdr>
          <w:bottom w:val="single" w:sz="12" w:space="0" w:color="00000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1D6B262C" w14:textId="77777777" w:rsidR="00644424" w:rsidRDefault="00644424" w:rsidP="008239F8">
      <w:pPr>
        <w:pStyle w:val="Body"/>
        <w:spacing w:after="0" w:line="240" w:lineRule="auto"/>
        <w:rPr>
          <w:rFonts w:ascii="Arial" w:hAnsi="Arial"/>
          <w:b/>
          <w:bCs/>
        </w:rPr>
      </w:pPr>
    </w:p>
    <w:p w14:paraId="32A41D5C" w14:textId="77777777" w:rsidR="00C86624" w:rsidRDefault="00DA4A0A" w:rsidP="008239F8">
      <w:pPr>
        <w:pStyle w:val="Body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PRESENT</w:t>
      </w:r>
    </w:p>
    <w:p w14:paraId="5D070ED0" w14:textId="77777777" w:rsidR="00D42CAE" w:rsidRPr="00075A26" w:rsidRDefault="00D42CAE" w:rsidP="005C6AA9">
      <w:pPr>
        <w:pStyle w:val="Body"/>
        <w:spacing w:after="0" w:line="240" w:lineRule="auto"/>
        <w:rPr>
          <w:rFonts w:ascii="Arial" w:eastAsia="Arial" w:hAnsi="Arial" w:cs="Arial"/>
          <w:b/>
        </w:rPr>
      </w:pPr>
      <w:r w:rsidRPr="00075A26">
        <w:rPr>
          <w:rFonts w:ascii="Arial" w:eastAsia="Arial" w:hAnsi="Arial" w:cs="Arial"/>
          <w:b/>
        </w:rPr>
        <w:t>(</w:t>
      </w:r>
      <w:r w:rsidR="005025CC">
        <w:rPr>
          <w:rFonts w:ascii="Arial" w:eastAsia="Arial" w:hAnsi="Arial" w:cs="Arial"/>
          <w:b/>
        </w:rPr>
        <w:t xml:space="preserve">In Office </w:t>
      </w:r>
      <w:r w:rsidR="007D086B">
        <w:rPr>
          <w:rFonts w:ascii="Arial" w:eastAsia="Arial" w:hAnsi="Arial" w:cs="Arial"/>
          <w:b/>
        </w:rPr>
        <w:t>Via Zoom</w:t>
      </w:r>
      <w:r w:rsidRPr="00075A26">
        <w:rPr>
          <w:rFonts w:ascii="Arial" w:eastAsia="Arial" w:hAnsi="Arial" w:cs="Arial"/>
          <w:b/>
        </w:rPr>
        <w:t>)</w:t>
      </w:r>
    </w:p>
    <w:p w14:paraId="72D02AD5" w14:textId="77777777" w:rsidR="00075A26" w:rsidRDefault="00075A26" w:rsidP="00075A2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 Micki Ruth </w:t>
      </w:r>
    </w:p>
    <w:p w14:paraId="50F75139" w14:textId="45E21032" w:rsidR="00D42CAE" w:rsidRDefault="00D42CAE" w:rsidP="005A2790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b/>
          <w:bCs/>
        </w:rPr>
        <w:t xml:space="preserve">(Via </w:t>
      </w:r>
      <w:r w:rsidR="00542221">
        <w:rPr>
          <w:rFonts w:ascii="Arial" w:hAnsi="Arial"/>
          <w:b/>
          <w:bCs/>
        </w:rPr>
        <w:t>Zoom</w:t>
      </w:r>
      <w:r>
        <w:rPr>
          <w:rFonts w:ascii="Arial" w:hAnsi="Arial"/>
          <w:b/>
          <w:bCs/>
        </w:rPr>
        <w:t>)</w:t>
      </w:r>
    </w:p>
    <w:p w14:paraId="3AF3C662" w14:textId="77777777" w:rsidR="00542221" w:rsidRDefault="00542221" w:rsidP="00542221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Vice-Chair John McDougall</w:t>
      </w:r>
    </w:p>
    <w:p w14:paraId="539F051F" w14:textId="77777777" w:rsidR="00C77C02" w:rsidRDefault="00C77C02" w:rsidP="00C77C02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Commissioner Laurie Hawn</w:t>
      </w:r>
    </w:p>
    <w:p w14:paraId="0C942A67" w14:textId="77777777" w:rsidR="007E2F3D" w:rsidRDefault="007E2F3D" w:rsidP="007E2F3D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Janet-Sue Hamilton</w:t>
      </w:r>
    </w:p>
    <w:p w14:paraId="3FCB4867" w14:textId="77777777" w:rsidR="00287638" w:rsidRDefault="00287638" w:rsidP="0028763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Aneela Hussainaly</w:t>
      </w:r>
    </w:p>
    <w:p w14:paraId="437BB4F3" w14:textId="77777777" w:rsidR="00CF2DEF" w:rsidRDefault="00CF2DEF" w:rsidP="00CF2DEF">
      <w:pPr>
        <w:pStyle w:val="Body"/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Commissioner Erick Ambtman</w:t>
      </w:r>
    </w:p>
    <w:p w14:paraId="528C67E7" w14:textId="77777777" w:rsidR="00483165" w:rsidRDefault="00483165" w:rsidP="00483165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Ashvin Singh</w:t>
      </w:r>
      <w:r w:rsidR="00AE6E35">
        <w:rPr>
          <w:rFonts w:ascii="Arial" w:eastAsia="Arial" w:hAnsi="Arial" w:cs="Arial"/>
        </w:rPr>
        <w:t xml:space="preserve"> </w:t>
      </w:r>
    </w:p>
    <w:p w14:paraId="5819F229" w14:textId="09ADA735" w:rsidR="00EB3F9A" w:rsidRDefault="00EB3F9A" w:rsidP="00EB3F9A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en-US"/>
        </w:rPr>
        <w:t xml:space="preserve">Commissioner Jodi </w:t>
      </w:r>
      <w:proofErr w:type="spellStart"/>
      <w:r>
        <w:rPr>
          <w:rFonts w:ascii="Arial" w:hAnsi="Arial"/>
          <w:lang w:val="en-US"/>
        </w:rPr>
        <w:t>Calahoo</w:t>
      </w:r>
      <w:proofErr w:type="spellEnd"/>
      <w:r>
        <w:rPr>
          <w:rFonts w:ascii="Arial" w:hAnsi="Arial"/>
          <w:lang w:val="en-US"/>
        </w:rPr>
        <w:t>-Stonehouse</w:t>
      </w:r>
    </w:p>
    <w:p w14:paraId="27BD6416" w14:textId="310F2D6B" w:rsidR="00EB3F9A" w:rsidRDefault="00EB3F9A" w:rsidP="00EB3F9A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Commissioner Kemi Kufuor-Boakye</w:t>
      </w:r>
      <w:r>
        <w:rPr>
          <w:rFonts w:ascii="Arial" w:hAnsi="Arial"/>
          <w:lang w:val="fr-FR"/>
        </w:rPr>
        <w:t xml:space="preserve"> </w:t>
      </w:r>
    </w:p>
    <w:p w14:paraId="32ACC35A" w14:textId="7D1F6FE2" w:rsidR="004048DE" w:rsidRDefault="004048DE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8CF1316" w14:textId="1F80EB86" w:rsidR="004048DE" w:rsidRDefault="004048DE" w:rsidP="008239F8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EPC STAFF</w:t>
      </w:r>
    </w:p>
    <w:p w14:paraId="2B1C0018" w14:textId="77777777" w:rsidR="00075A26" w:rsidRPr="00075A26" w:rsidRDefault="007D086B" w:rsidP="00075A26">
      <w:pPr>
        <w:pStyle w:val="Body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5025CC">
        <w:rPr>
          <w:rFonts w:ascii="Arial" w:eastAsia="Arial" w:hAnsi="Arial" w:cs="Arial"/>
          <w:b/>
        </w:rPr>
        <w:t xml:space="preserve">In Office </w:t>
      </w:r>
      <w:r>
        <w:rPr>
          <w:rFonts w:ascii="Arial" w:eastAsia="Arial" w:hAnsi="Arial" w:cs="Arial"/>
          <w:b/>
        </w:rPr>
        <w:t>Via Zoom</w:t>
      </w:r>
      <w:r w:rsidR="00075A26" w:rsidRPr="00075A26">
        <w:rPr>
          <w:rFonts w:ascii="Arial" w:eastAsia="Arial" w:hAnsi="Arial" w:cs="Arial"/>
          <w:b/>
        </w:rPr>
        <w:t>)</w:t>
      </w:r>
    </w:p>
    <w:p w14:paraId="6C3C6F09" w14:textId="57268031" w:rsidR="00564887" w:rsidRDefault="00564887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Matt Barker, Executive Director</w:t>
      </w:r>
    </w:p>
    <w:p w14:paraId="064215BD" w14:textId="5BC8554E" w:rsidR="00EB3F9A" w:rsidRPr="00075A26" w:rsidRDefault="00EB3F9A" w:rsidP="00EB3F9A">
      <w:pPr>
        <w:pStyle w:val="Body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(Via Zoom</w:t>
      </w:r>
      <w:r w:rsidRPr="00075A26">
        <w:rPr>
          <w:rFonts w:ascii="Arial" w:eastAsia="Arial" w:hAnsi="Arial" w:cs="Arial"/>
          <w:b/>
        </w:rPr>
        <w:t>)</w:t>
      </w:r>
    </w:p>
    <w:p w14:paraId="3A3CCCC0" w14:textId="3B01FA98" w:rsidR="00CF2DEF" w:rsidRDefault="00CF2DEF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Bonnie Riddell, Strategic Policy &amp; Research Analyst</w:t>
      </w:r>
    </w:p>
    <w:p w14:paraId="5BA346E5" w14:textId="55F75A41" w:rsidR="000968F0" w:rsidRDefault="000968F0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Deana MacFadyen, Public Complaint Director/Legal Counsel</w:t>
      </w:r>
    </w:p>
    <w:p w14:paraId="2F7D895F" w14:textId="77777777" w:rsidR="007D2CE0" w:rsidRDefault="007D2CE0" w:rsidP="007D2CE0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Chris Skaggs, Secretary to the Commission</w:t>
      </w:r>
    </w:p>
    <w:p w14:paraId="76A1A15D" w14:textId="77777777" w:rsidR="004048DE" w:rsidRDefault="004048DE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1B856BC" w14:textId="5FCF9034" w:rsidR="000730BF" w:rsidRDefault="004048DE" w:rsidP="008239F8">
      <w:pPr>
        <w:pStyle w:val="Body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GUESTS</w:t>
      </w:r>
      <w:r w:rsidR="00542221">
        <w:rPr>
          <w:rFonts w:ascii="Arial" w:hAnsi="Arial"/>
          <w:b/>
          <w:bCs/>
        </w:rPr>
        <w:t xml:space="preserve"> (Via Zoom)</w:t>
      </w:r>
    </w:p>
    <w:p w14:paraId="38DBFE52" w14:textId="347BC14A" w:rsidR="00F244CD" w:rsidRPr="00F244CD" w:rsidRDefault="00F244CD" w:rsidP="00F244CD">
      <w:pPr>
        <w:pStyle w:val="Body"/>
        <w:tabs>
          <w:tab w:val="left" w:pos="2070"/>
        </w:tabs>
        <w:spacing w:after="0" w:line="240" w:lineRule="auto"/>
        <w:rPr>
          <w:rFonts w:ascii="Arial" w:hAnsi="Arial"/>
          <w:b/>
          <w:bCs/>
          <w:u w:val="single"/>
        </w:rPr>
      </w:pPr>
      <w:r w:rsidRPr="00F244CD">
        <w:rPr>
          <w:rFonts w:ascii="Arial" w:hAnsi="Arial"/>
          <w:b/>
          <w:bCs/>
          <w:u w:val="single"/>
        </w:rPr>
        <w:t>Edmonton Police Service</w:t>
      </w:r>
    </w:p>
    <w:p w14:paraId="681EAEFD" w14:textId="720AA165" w:rsidR="00542799" w:rsidRDefault="00564887" w:rsidP="00542799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Chief Dale McFee</w:t>
      </w:r>
    </w:p>
    <w:p w14:paraId="09903D7B" w14:textId="77777777" w:rsidR="00922CBE" w:rsidRDefault="00922CBE" w:rsidP="00922CBE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Kevin Brezinski, Investigations Bureau</w:t>
      </w:r>
    </w:p>
    <w:p w14:paraId="14F10A01" w14:textId="77777777" w:rsidR="00922CBE" w:rsidRDefault="00922CBE" w:rsidP="00922CBE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Darren Derko, Corporate Services Bureau</w:t>
      </w:r>
    </w:p>
    <w:p w14:paraId="60FDF441" w14:textId="6CBB244B" w:rsidR="00922CBE" w:rsidRDefault="00FD2222" w:rsidP="00542799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Al Murphy, Community Policing Bureau</w:t>
      </w:r>
    </w:p>
    <w:p w14:paraId="41216C8E" w14:textId="422C85B9" w:rsidR="00365CD3" w:rsidRDefault="00365CD3" w:rsidP="00365CD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Chief Innovation &amp; Technology Officer Ron Anderson, Innovation &amp; Technology Bureau</w:t>
      </w:r>
    </w:p>
    <w:p w14:paraId="6FAF949B" w14:textId="4112F0A2" w:rsidR="00393495" w:rsidRDefault="001F05DF" w:rsidP="00365CD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Chief Administrative Officer Enyinnah Okere, Community Safety &amp; Well-being Bureau </w:t>
      </w:r>
      <w:r>
        <w:rPr>
          <w:rFonts w:ascii="Arial" w:hAnsi="Arial"/>
          <w:lang w:val="it-IT"/>
        </w:rPr>
        <w:br/>
      </w:r>
      <w:r w:rsidR="00393495">
        <w:rPr>
          <w:rFonts w:ascii="Arial" w:hAnsi="Arial"/>
          <w:lang w:val="it-IT"/>
        </w:rPr>
        <w:t>Superintendent Scott Jones, Social Policing Division</w:t>
      </w:r>
    </w:p>
    <w:p w14:paraId="0EC53FE1" w14:textId="6462CCF3" w:rsidR="007D0F9D" w:rsidRDefault="007D0F9D" w:rsidP="00365CD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lastRenderedPageBreak/>
        <w:t>Inspector Keith Johnson, Traffic Services Branch</w:t>
      </w:r>
    </w:p>
    <w:p w14:paraId="3D5D855B" w14:textId="5C681DF6" w:rsidR="007D0F9D" w:rsidRDefault="007D0F9D" w:rsidP="00365CD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A/Staff Sergeant Dan Furman, Specialized Traffic Section</w:t>
      </w:r>
    </w:p>
    <w:p w14:paraId="21525B7B" w14:textId="6600D1A2" w:rsidR="00C8748F" w:rsidRDefault="00C8748F" w:rsidP="00365CD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Staff Sergeant David Crisp, Social Navigation Section</w:t>
      </w:r>
    </w:p>
    <w:p w14:paraId="4194DFE7" w14:textId="7449FD2D" w:rsidR="00542799" w:rsidRDefault="006B5007" w:rsidP="006B5007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Staff Sergeant Michelle Greening, Office of the Chief</w:t>
      </w:r>
    </w:p>
    <w:p w14:paraId="519AD1C3" w14:textId="3FEB4873" w:rsidR="006B5007" w:rsidRDefault="006B5007" w:rsidP="006B5007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Sergeant Scott Henning, Office of the Chief</w:t>
      </w:r>
    </w:p>
    <w:p w14:paraId="04F1AC28" w14:textId="77777777" w:rsidR="00F21D24" w:rsidRDefault="00F21D24" w:rsidP="00F21D24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Executive Director Justin Krikler, Legal &amp; Regulatory Services Division</w:t>
      </w:r>
    </w:p>
    <w:p w14:paraId="22B78D03" w14:textId="48811D62" w:rsidR="00990C3A" w:rsidRDefault="00990C3A" w:rsidP="00990C3A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Executive Director Lori Lorenz, Strategy &amp; Engagement Branch</w:t>
      </w:r>
    </w:p>
    <w:p w14:paraId="20D41CEA" w14:textId="0DC4FD43" w:rsidR="00542799" w:rsidRDefault="00542799" w:rsidP="00542799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Director Louise Fitzpatrick, Risk Management</w:t>
      </w:r>
    </w:p>
    <w:p w14:paraId="5343F95B" w14:textId="5CD75DD9" w:rsidR="0084533A" w:rsidRDefault="0084533A" w:rsidP="0084533A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A/Director Mariam Masud, Strategy &amp; Engagement Branch</w:t>
      </w:r>
    </w:p>
    <w:p w14:paraId="1AA86D3A" w14:textId="79FA32DC" w:rsidR="00C8748F" w:rsidRDefault="00C8748F" w:rsidP="00542799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Strategic BI Analyst Katherine Hancock, Srategic &amp; Spatial Advancement Unit</w:t>
      </w:r>
    </w:p>
    <w:p w14:paraId="0FA18946" w14:textId="3F9C5FDA" w:rsidR="000A57C8" w:rsidRDefault="000A57C8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Administrative Assista</w:t>
      </w:r>
      <w:r w:rsidR="00492988">
        <w:rPr>
          <w:rFonts w:ascii="Arial" w:hAnsi="Arial"/>
          <w:lang w:val="it-IT"/>
        </w:rPr>
        <w:t>n</w:t>
      </w:r>
      <w:r>
        <w:rPr>
          <w:rFonts w:ascii="Arial" w:hAnsi="Arial"/>
          <w:lang w:val="it-IT"/>
        </w:rPr>
        <w:t xml:space="preserve">t </w:t>
      </w:r>
      <w:r w:rsidR="003000C7">
        <w:rPr>
          <w:rFonts w:ascii="Arial" w:hAnsi="Arial"/>
          <w:lang w:val="it-IT"/>
        </w:rPr>
        <w:t>Heather Jacobsen</w:t>
      </w:r>
      <w:r>
        <w:rPr>
          <w:rFonts w:ascii="Arial" w:hAnsi="Arial"/>
          <w:lang w:val="it-IT"/>
        </w:rPr>
        <w:t>, Office of the Chief</w:t>
      </w:r>
    </w:p>
    <w:p w14:paraId="6D1603C3" w14:textId="009B3A51" w:rsidR="00FD2222" w:rsidRDefault="00FD2222" w:rsidP="008239F8">
      <w:pPr>
        <w:pStyle w:val="Body"/>
        <w:spacing w:after="0" w:line="240" w:lineRule="auto"/>
        <w:rPr>
          <w:rFonts w:ascii="Arial" w:hAnsi="Arial"/>
          <w:lang w:val="it-IT"/>
        </w:rPr>
      </w:pPr>
    </w:p>
    <w:p w14:paraId="4E6E45A7" w14:textId="4A33C86A" w:rsidR="00E82147" w:rsidRPr="00F244CD" w:rsidRDefault="00FD2222" w:rsidP="00E82147">
      <w:pPr>
        <w:pStyle w:val="Body"/>
        <w:tabs>
          <w:tab w:val="left" w:pos="2070"/>
        </w:tabs>
        <w:spacing w:after="0" w:line="24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External Organizations</w:t>
      </w:r>
    </w:p>
    <w:p w14:paraId="1D4542C1" w14:textId="18A39CF8" w:rsidR="00067F14" w:rsidRDefault="0017131C" w:rsidP="008239F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 Simpson</w:t>
      </w:r>
      <w:r w:rsidR="00750C6D">
        <w:rPr>
          <w:rFonts w:ascii="Arial" w:eastAsia="Arial" w:hAnsi="Arial" w:cs="Arial"/>
        </w:rPr>
        <w:t>, Branch Manager, Parks &amp; Roads Services, City of Edmonton</w:t>
      </w:r>
    </w:p>
    <w:p w14:paraId="1F6E2724" w14:textId="200521A1" w:rsidR="0017131C" w:rsidRDefault="0017131C" w:rsidP="008239F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Jessica Lamarre</w:t>
      </w:r>
      <w:r w:rsidR="00393495">
        <w:rPr>
          <w:rFonts w:ascii="Arial" w:eastAsia="Arial" w:hAnsi="Arial" w:cs="Arial"/>
        </w:rPr>
        <w:t xml:space="preserve">, </w:t>
      </w:r>
      <w:r w:rsidR="00750C6D">
        <w:rPr>
          <w:rFonts w:ascii="Arial" w:eastAsia="Arial" w:hAnsi="Arial" w:cs="Arial"/>
        </w:rPr>
        <w:t xml:space="preserve">Director, </w:t>
      </w:r>
      <w:r w:rsidR="00393495">
        <w:rPr>
          <w:rFonts w:ascii="Arial" w:eastAsia="Arial" w:hAnsi="Arial" w:cs="Arial"/>
        </w:rPr>
        <w:t>Safe Mobility, City of Edmonton</w:t>
      </w:r>
    </w:p>
    <w:p w14:paraId="67704F22" w14:textId="2008D417" w:rsidR="00FD2222" w:rsidRDefault="00FD2222" w:rsidP="008239F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Doug Cooke, Manager, Boyle Street Community Services</w:t>
      </w:r>
    </w:p>
    <w:p w14:paraId="0897FD17" w14:textId="49D51593" w:rsidR="00021637" w:rsidRDefault="00021637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EA9876A" w14:textId="58D9E784" w:rsidR="00021637" w:rsidRDefault="00021637" w:rsidP="008239F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of the </w:t>
      </w:r>
      <w:r w:rsidR="00FD2222"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</w:rPr>
        <w:t xml:space="preserve"> (</w:t>
      </w:r>
      <w:r w:rsidR="00FD222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)</w:t>
      </w:r>
    </w:p>
    <w:p w14:paraId="3526F09C" w14:textId="77777777" w:rsidR="00287638" w:rsidRDefault="00287638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30"/>
        <w:gridCol w:w="6733"/>
        <w:gridCol w:w="1997"/>
      </w:tblGrid>
      <w:tr w:rsidR="00C86624" w14:paraId="3D43006B" w14:textId="77777777" w:rsidTr="00236C98">
        <w:trPr>
          <w:trHeight w:val="243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45E1" w14:textId="77777777" w:rsidR="00C86624" w:rsidRDefault="00C86624"/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9970" w14:textId="77777777" w:rsidR="00C86624" w:rsidRDefault="00DA4A0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Agenda Item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2938" w14:textId="77777777" w:rsidR="00C86624" w:rsidRDefault="00DA4A0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Action By</w:t>
            </w:r>
          </w:p>
        </w:tc>
      </w:tr>
      <w:tr w:rsidR="00C86624" w14:paraId="2A6424F2" w14:textId="77777777" w:rsidTr="00644424">
        <w:tblPrEx>
          <w:shd w:val="clear" w:color="auto" w:fill="CED7E7"/>
        </w:tblPrEx>
        <w:trPr>
          <w:trHeight w:val="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CFC1" w14:textId="1FE57AA9" w:rsidR="00C86624" w:rsidRDefault="00DA4A0A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1.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F282" w14:textId="77777777" w:rsidR="00C86624" w:rsidRDefault="00DA4A0A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CALL TO ORDER</w:t>
            </w:r>
            <w:r w:rsidR="000F3D56">
              <w:rPr>
                <w:rFonts w:ascii="Arial" w:hAnsi="Arial"/>
                <w:b/>
                <w:bCs/>
                <w:u w:val="single"/>
                <w:lang w:val="en-US"/>
              </w:rPr>
              <w:t xml:space="preserve">  </w:t>
            </w:r>
          </w:p>
          <w:p w14:paraId="3565456F" w14:textId="77777777" w:rsidR="00C86624" w:rsidRDefault="00C86624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</w:p>
          <w:p w14:paraId="092595DC" w14:textId="2654DBEB" w:rsidR="00362681" w:rsidRDefault="009F2BFF" w:rsidP="00D9365B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Chair Ruth</w:t>
            </w:r>
            <w:r w:rsidR="001331BE">
              <w:rPr>
                <w:rFonts w:ascii="Arial" w:hAnsi="Arial"/>
                <w:lang w:val="en-US"/>
              </w:rPr>
              <w:t xml:space="preserve"> c</w:t>
            </w:r>
            <w:r w:rsidR="00DA4A0A">
              <w:rPr>
                <w:rFonts w:ascii="Arial" w:hAnsi="Arial"/>
                <w:lang w:val="en-US"/>
              </w:rPr>
              <w:t>alled the meeting to order at</w:t>
            </w:r>
            <w:r w:rsidR="000968F0">
              <w:rPr>
                <w:rFonts w:ascii="Arial" w:hAnsi="Arial"/>
                <w:lang w:val="en-US"/>
              </w:rPr>
              <w:t xml:space="preserve"> 12:</w:t>
            </w:r>
            <w:r>
              <w:rPr>
                <w:rFonts w:ascii="Arial" w:hAnsi="Arial"/>
                <w:lang w:val="en-US"/>
              </w:rPr>
              <w:t>0</w:t>
            </w:r>
            <w:r w:rsidR="00721EFB">
              <w:rPr>
                <w:rFonts w:ascii="Arial" w:hAnsi="Arial"/>
                <w:lang w:val="en-US"/>
              </w:rPr>
              <w:t>0</w:t>
            </w:r>
            <w:r w:rsidR="000968F0">
              <w:rPr>
                <w:rFonts w:ascii="Arial" w:hAnsi="Arial"/>
                <w:lang w:val="en-US"/>
              </w:rPr>
              <w:t xml:space="preserve"> </w:t>
            </w:r>
            <w:r w:rsidR="00DA4A0A">
              <w:rPr>
                <w:rFonts w:ascii="Arial" w:hAnsi="Arial"/>
                <w:lang w:val="en-US"/>
              </w:rPr>
              <w:t>P.M.</w:t>
            </w:r>
          </w:p>
          <w:p w14:paraId="01F2C6EF" w14:textId="77777777" w:rsidR="00362681" w:rsidRDefault="00362681" w:rsidP="00542221">
            <w:pPr>
              <w:pStyle w:val="Body"/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602B" w14:textId="77777777" w:rsidR="00C86624" w:rsidRDefault="00C86624"/>
        </w:tc>
      </w:tr>
      <w:tr w:rsidR="007E0226" w14:paraId="7733412D" w14:textId="77777777" w:rsidTr="00061951">
        <w:tblPrEx>
          <w:shd w:val="clear" w:color="auto" w:fill="CED7E7"/>
        </w:tblPrEx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21CB" w14:textId="77777777" w:rsidR="007E0226" w:rsidRDefault="00913EB6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4655" w14:textId="77777777" w:rsidR="00200F37" w:rsidRPr="00200F37" w:rsidRDefault="000D7CED" w:rsidP="00061951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PROTOCOL ITEM</w:t>
            </w:r>
            <w:r w:rsidR="00B539EC">
              <w:rPr>
                <w:rFonts w:ascii="Arial" w:hAnsi="Arial"/>
                <w:b/>
                <w:bCs/>
                <w:u w:val="single"/>
                <w:lang w:val="en-US"/>
              </w:rPr>
              <w:t>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FFB2" w14:textId="77777777" w:rsidR="007E0226" w:rsidRDefault="007E0226"/>
        </w:tc>
      </w:tr>
      <w:tr w:rsidR="00913EB6" w14:paraId="4519C842" w14:textId="77777777" w:rsidTr="00604C03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62AC" w14:textId="77777777" w:rsidR="00913EB6" w:rsidRDefault="00913EB6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15C2" w14:textId="77777777" w:rsidR="00913EB6" w:rsidRDefault="00913EB6" w:rsidP="00913EB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2.1  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Acknowledgement of Treaty Six Territory</w:t>
            </w:r>
          </w:p>
          <w:p w14:paraId="762592EF" w14:textId="77777777" w:rsidR="00913EB6" w:rsidRDefault="00913EB6" w:rsidP="00913EB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</w:p>
          <w:p w14:paraId="1A82C467" w14:textId="78C14ED9" w:rsidR="00913EB6" w:rsidRPr="00315727" w:rsidRDefault="00CF2DEF" w:rsidP="00913EB6">
            <w:pPr>
              <w:tabs>
                <w:tab w:val="left" w:pos="1276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3C7D">
              <w:rPr>
                <w:rFonts w:ascii="Arial" w:hAnsi="Arial" w:cs="Arial"/>
                <w:sz w:val="22"/>
                <w:szCs w:val="22"/>
              </w:rPr>
              <w:t xml:space="preserve">hair Ruth </w:t>
            </w:r>
            <w:r w:rsidR="00913EB6" w:rsidRPr="00315727">
              <w:rPr>
                <w:rFonts w:ascii="Arial" w:hAnsi="Arial" w:cs="Arial"/>
                <w:sz w:val="22"/>
                <w:szCs w:val="22"/>
              </w:rPr>
              <w:t>opened the meeting with the following acknowledgement</w:t>
            </w:r>
            <w:r w:rsidR="00E03C7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B55459" w14:textId="77777777" w:rsidR="00913EB6" w:rsidRPr="00CF341D" w:rsidRDefault="00913EB6" w:rsidP="00913EB6">
            <w:pPr>
              <w:rPr>
                <w:rFonts w:ascii="Arial" w:hAnsi="Arial" w:cs="Arial"/>
                <w:i/>
                <w:szCs w:val="22"/>
              </w:rPr>
            </w:pPr>
          </w:p>
          <w:p w14:paraId="35A6DB9F" w14:textId="77777777" w:rsidR="00287638" w:rsidRDefault="00287638" w:rsidP="00604C03">
            <w:pPr>
              <w:ind w:left="7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“The Edmonton Police Commission acknowledges the traditional land on which we are gathered today, is on Treaty 6 Territory. I would like to thank the diverse Indigenous Peoples whose ancestors' footsteps have marked this territory for centuries such as: </w:t>
            </w:r>
            <w:proofErr w:type="spellStart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Nehiyaw</w:t>
            </w:r>
            <w:proofErr w:type="spellEnd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(Cree), Dene, </w:t>
            </w:r>
            <w:proofErr w:type="spellStart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Anishnaabe</w:t>
            </w:r>
            <w:proofErr w:type="spellEnd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(Saulteaux), </w:t>
            </w:r>
            <w:proofErr w:type="spellStart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Nakota</w:t>
            </w:r>
            <w:proofErr w:type="spellEnd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Sioux and </w:t>
            </w:r>
            <w:proofErr w:type="spellStart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Niitsitapi</w:t>
            </w:r>
            <w:proofErr w:type="spellEnd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(Blackfoot) peoples. We also acknowledge this as the Métis homeland and the home of one of the largest concentrations of Inuit south of the 60th parallel. It is a welcoming place for all peoples who come from around the world to share Edmonton as a home. Together we call upon all of our collective, </w:t>
            </w:r>
            <w:proofErr w:type="spellStart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honoured</w:t>
            </w:r>
            <w:proofErr w:type="spellEnd"/>
            <w:r w:rsidRPr="002876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traditions and spirits to work in building a great city for today and future generations.”</w:t>
            </w:r>
          </w:p>
          <w:p w14:paraId="7ADDC764" w14:textId="0E2ED4D0" w:rsidR="002D144C" w:rsidRPr="00200F37" w:rsidRDefault="002D144C" w:rsidP="00604C03">
            <w:pPr>
              <w:ind w:left="720"/>
              <w:rPr>
                <w:rFonts w:ascii="Arial" w:hAnsi="Arial"/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2F2E" w14:textId="77777777" w:rsidR="00913EB6" w:rsidRDefault="00913EB6"/>
        </w:tc>
      </w:tr>
      <w:tr w:rsidR="00CF2DEF" w14:paraId="39701BFD" w14:textId="77777777" w:rsidTr="00604C03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73E1" w14:textId="77777777" w:rsidR="00CF2DEF" w:rsidRDefault="00CF2DE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B9FB" w14:textId="3CD83D20" w:rsidR="00CF2DEF" w:rsidRDefault="00CF2DEF" w:rsidP="00CF2DEF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</w:t>
            </w:r>
            <w:r w:rsidR="007B622B">
              <w:rPr>
                <w:rFonts w:ascii="Arial" w:hAnsi="Arial"/>
                <w:b/>
                <w:bCs/>
                <w:lang w:val="en-US"/>
              </w:rPr>
              <w:t>2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 </w:t>
            </w:r>
            <w:r w:rsidR="00E82E75">
              <w:rPr>
                <w:rFonts w:ascii="Arial" w:hAnsi="Arial"/>
                <w:b/>
                <w:bCs/>
                <w:u w:val="single"/>
                <w:lang w:val="en-US"/>
              </w:rPr>
              <w:t>Dempsey Winner</w:t>
            </w:r>
          </w:p>
          <w:p w14:paraId="6F34CC64" w14:textId="466B7252" w:rsidR="00CF2DEF" w:rsidRDefault="00CF2DEF" w:rsidP="00CF2DEF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</w:p>
          <w:p w14:paraId="001D0035" w14:textId="1BB45E47" w:rsidR="00B23FC4" w:rsidRPr="00B23FC4" w:rsidRDefault="00B23FC4" w:rsidP="00E82E75">
            <w:pPr>
              <w:pStyle w:val="ListParagraph"/>
              <w:rPr>
                <w:rFonts w:ascii="Arial" w:hAnsi="Arial"/>
              </w:rPr>
            </w:pPr>
            <w:r w:rsidRPr="00B23FC4">
              <w:rPr>
                <w:rFonts w:ascii="Arial" w:hAnsi="Arial"/>
              </w:rPr>
              <w:lastRenderedPageBreak/>
              <w:t xml:space="preserve">On behalf of the Commission, Chair Ruth acknowledged and congratulated </w:t>
            </w:r>
            <w:r>
              <w:rPr>
                <w:rFonts w:ascii="Arial" w:hAnsi="Arial"/>
              </w:rPr>
              <w:t xml:space="preserve">Systems Analyst </w:t>
            </w:r>
            <w:r w:rsidRPr="00B23FC4">
              <w:rPr>
                <w:rFonts w:ascii="Arial" w:hAnsi="Arial"/>
              </w:rPr>
              <w:t xml:space="preserve">Derrick </w:t>
            </w:r>
            <w:proofErr w:type="spellStart"/>
            <w:r w:rsidR="003D012B">
              <w:rPr>
                <w:rFonts w:ascii="Arial" w:hAnsi="Arial"/>
              </w:rPr>
              <w:t>Karpo</w:t>
            </w:r>
            <w:proofErr w:type="spellEnd"/>
            <w:r w:rsidR="003D012B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Digital Forensics Section, </w:t>
            </w:r>
            <w:r w:rsidRPr="00B23FC4">
              <w:rPr>
                <w:rFonts w:ascii="Arial" w:hAnsi="Arial"/>
              </w:rPr>
              <w:t xml:space="preserve">on receiving the Dempsey </w:t>
            </w:r>
            <w:r w:rsidR="003900F3">
              <w:rPr>
                <w:rFonts w:ascii="Arial" w:hAnsi="Arial"/>
              </w:rPr>
              <w:t>Aw</w:t>
            </w:r>
            <w:r w:rsidRPr="00B23FC4">
              <w:rPr>
                <w:rFonts w:ascii="Arial" w:hAnsi="Arial"/>
              </w:rPr>
              <w:t xml:space="preserve">ard for </w:t>
            </w:r>
            <w:r>
              <w:rPr>
                <w:rFonts w:ascii="Arial" w:hAnsi="Arial"/>
              </w:rPr>
              <w:t xml:space="preserve">his </w:t>
            </w:r>
            <w:r w:rsidRPr="00B23FC4">
              <w:rPr>
                <w:rFonts w:ascii="Arial" w:hAnsi="Arial"/>
              </w:rPr>
              <w:t>leadership in the field of innovation.</w:t>
            </w:r>
            <w:r>
              <w:rPr>
                <w:rFonts w:ascii="Arial" w:hAnsi="Arial"/>
              </w:rPr>
              <w:t xml:space="preserve">  He is well known among forensic examiners from agencies across Canada.</w:t>
            </w:r>
          </w:p>
          <w:p w14:paraId="7C2F6F5A" w14:textId="77688757" w:rsidR="00B23FC4" w:rsidRDefault="00B23FC4" w:rsidP="00E82E75">
            <w:pPr>
              <w:pStyle w:val="ListParagraph"/>
              <w:rPr>
                <w:rFonts w:ascii="Arial" w:hAnsi="Arial"/>
                <w:b/>
                <w:b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D01F" w14:textId="77777777" w:rsidR="00CF2DEF" w:rsidRDefault="00CF2DEF"/>
        </w:tc>
      </w:tr>
      <w:tr w:rsidR="00CF2DEF" w14:paraId="6E98787D" w14:textId="77777777" w:rsidTr="00604C03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6CC9" w14:textId="77777777" w:rsidR="00CF2DEF" w:rsidRDefault="00CF2DE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D2B" w14:textId="332F9829" w:rsidR="00CF2DEF" w:rsidRDefault="00CF2DEF" w:rsidP="00E82E75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</w:t>
            </w:r>
            <w:r w:rsidR="003D012B">
              <w:rPr>
                <w:rFonts w:ascii="Arial" w:hAnsi="Arial"/>
                <w:b/>
                <w:bCs/>
                <w:lang w:val="en-US"/>
              </w:rPr>
              <w:t>3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 </w:t>
            </w:r>
            <w:r w:rsidR="00E82E75">
              <w:rPr>
                <w:rFonts w:ascii="Arial" w:hAnsi="Arial"/>
                <w:b/>
                <w:bCs/>
                <w:u w:val="single"/>
                <w:lang w:val="en-US"/>
              </w:rPr>
              <w:t>Award of Merit</w:t>
            </w:r>
          </w:p>
          <w:p w14:paraId="18C44AE8" w14:textId="77777777" w:rsidR="00CF2DEF" w:rsidRDefault="00CF2DEF" w:rsidP="00CF2DEF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</w:p>
          <w:p w14:paraId="3B55EE53" w14:textId="455CEA71" w:rsidR="00CF2DEF" w:rsidRDefault="003900F3" w:rsidP="00E82E75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On behalf of the Commission, Chair Ruth acknowledged</w:t>
            </w:r>
            <w:r w:rsidR="003D012B">
              <w:rPr>
                <w:rFonts w:ascii="Arial" w:hAnsi="Arial"/>
              </w:rPr>
              <w:t xml:space="preserve">, thanked </w:t>
            </w:r>
            <w:r>
              <w:rPr>
                <w:rFonts w:ascii="Arial" w:hAnsi="Arial"/>
              </w:rPr>
              <w:t xml:space="preserve"> and congratulated Constables Bogdan </w:t>
            </w:r>
            <w:proofErr w:type="spellStart"/>
            <w:r>
              <w:rPr>
                <w:rFonts w:ascii="Arial" w:hAnsi="Arial"/>
              </w:rPr>
              <w:t>Volkovinski</w:t>
            </w:r>
            <w:proofErr w:type="spellEnd"/>
            <w:r>
              <w:rPr>
                <w:rFonts w:ascii="Arial" w:hAnsi="Arial"/>
              </w:rPr>
              <w:t xml:space="preserve">, Michael </w:t>
            </w:r>
            <w:proofErr w:type="spellStart"/>
            <w:r>
              <w:rPr>
                <w:rFonts w:ascii="Arial" w:hAnsi="Arial"/>
              </w:rPr>
              <w:t>Soley</w:t>
            </w:r>
            <w:proofErr w:type="spellEnd"/>
            <w:r>
              <w:rPr>
                <w:rFonts w:ascii="Arial" w:hAnsi="Arial"/>
              </w:rPr>
              <w:t xml:space="preserve"> and Dale </w:t>
            </w:r>
            <w:proofErr w:type="spellStart"/>
            <w:r>
              <w:rPr>
                <w:rFonts w:ascii="Arial" w:hAnsi="Arial"/>
              </w:rPr>
              <w:t>McGrotty</w:t>
            </w:r>
            <w:proofErr w:type="spellEnd"/>
            <w:r>
              <w:rPr>
                <w:rFonts w:ascii="Arial" w:hAnsi="Arial"/>
              </w:rPr>
              <w:t xml:space="preserve"> on receiving an Award of Merit for their actions which saved a four-year old girl from choking.</w:t>
            </w:r>
          </w:p>
          <w:p w14:paraId="24B1268D" w14:textId="4254693C" w:rsidR="003900F3" w:rsidRPr="007A3A46" w:rsidRDefault="003900F3" w:rsidP="00E82E75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A64C" w14:textId="77777777" w:rsidR="00CF2DEF" w:rsidRDefault="00CF2DEF"/>
        </w:tc>
      </w:tr>
      <w:tr w:rsidR="008C4D35" w14:paraId="1F56F2DB" w14:textId="77777777" w:rsidTr="005F5D8E">
        <w:tblPrEx>
          <w:shd w:val="clear" w:color="auto" w:fill="CED7E7"/>
        </w:tblPrEx>
        <w:trPr>
          <w:trHeight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1E94" w14:textId="77777777" w:rsidR="008C4D35" w:rsidRDefault="00093D6C" w:rsidP="00093D6C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3</w:t>
            </w:r>
            <w:r w:rsidR="008C4D35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170B" w14:textId="77777777" w:rsidR="003E3986" w:rsidRDefault="003E3986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APPROVAL OF AGENDA</w:t>
            </w:r>
          </w:p>
          <w:p w14:paraId="1785E585" w14:textId="77777777" w:rsidR="00550468" w:rsidRDefault="00550468" w:rsidP="0055046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5FE5BFF4" w14:textId="56C52CFA" w:rsidR="002505D8" w:rsidRDefault="00550468" w:rsidP="004A00C0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Members unanimously approved the agenda as </w:t>
            </w:r>
            <w:r w:rsidR="009F2BFF">
              <w:rPr>
                <w:rFonts w:ascii="Arial" w:hAnsi="Arial"/>
                <w:bCs/>
                <w:lang w:val="en-US"/>
              </w:rPr>
              <w:t>presented</w:t>
            </w:r>
            <w:r>
              <w:rPr>
                <w:rFonts w:ascii="Arial" w:hAnsi="Arial"/>
                <w:bCs/>
                <w:lang w:val="en-US"/>
              </w:rPr>
              <w:t>.</w:t>
            </w:r>
          </w:p>
          <w:p w14:paraId="3C0544CA" w14:textId="23BE8AF6" w:rsidR="004A1FDA" w:rsidRPr="00F4573F" w:rsidRDefault="004A1FDA" w:rsidP="004A00C0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D0E7" w14:textId="77777777" w:rsidR="008C4D35" w:rsidRDefault="008C4D35"/>
        </w:tc>
      </w:tr>
      <w:tr w:rsidR="00495B42" w14:paraId="6C6338EC" w14:textId="77777777" w:rsidTr="005F5D8E">
        <w:tblPrEx>
          <w:shd w:val="clear" w:color="auto" w:fill="CED7E7"/>
        </w:tblPrEx>
        <w:trPr>
          <w:trHeight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733A" w14:textId="77777777" w:rsidR="00495B42" w:rsidRDefault="00495B42" w:rsidP="00093D6C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4.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76B4" w14:textId="77777777" w:rsidR="00495B42" w:rsidRDefault="00495B42" w:rsidP="00495B42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CONFLICT OF INTEREST DECLARATION</w:t>
            </w:r>
          </w:p>
          <w:p w14:paraId="55AA89D1" w14:textId="77777777" w:rsidR="00495B42" w:rsidRDefault="00495B42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A75FA22" w14:textId="77777777" w:rsidR="00495B42" w:rsidRDefault="00495B42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In response to Chair Ruth there were no conflict of interest declarations.</w:t>
            </w:r>
          </w:p>
          <w:p w14:paraId="6B09B0B5" w14:textId="77777777" w:rsidR="00495B42" w:rsidRPr="00495B42" w:rsidRDefault="00495B42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FF18" w14:textId="77777777" w:rsidR="00495B42" w:rsidRDefault="00495B42"/>
        </w:tc>
      </w:tr>
      <w:tr w:rsidR="00C86624" w14:paraId="375D066F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A3A8" w14:textId="77777777" w:rsidR="00C86624" w:rsidRDefault="008A218F" w:rsidP="008A218F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5</w:t>
            </w:r>
            <w:r w:rsidR="00DA4A0A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297D" w14:textId="77777777" w:rsidR="00D215F2" w:rsidRDefault="00DA4A0A" w:rsidP="004845E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CONSENT AGENDA</w:t>
            </w:r>
          </w:p>
          <w:p w14:paraId="17CBB193" w14:textId="77777777" w:rsidR="00C73BDB" w:rsidRDefault="00C73BDB" w:rsidP="002B104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66541B5" w14:textId="6D3EA84E" w:rsidR="002B1046" w:rsidRDefault="002B1046" w:rsidP="002B104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Members unanimously adopted Consent Agenda items</w:t>
            </w:r>
          </w:p>
          <w:p w14:paraId="759671CD" w14:textId="1A98780E" w:rsidR="002B1046" w:rsidRDefault="00C86F63" w:rsidP="002B104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</w:t>
            </w:r>
            <w:r w:rsidR="002B1046">
              <w:rPr>
                <w:rFonts w:ascii="Arial" w:hAnsi="Arial"/>
                <w:bCs/>
                <w:lang w:val="en-US"/>
              </w:rPr>
              <w:t xml:space="preserve">.1  Edmonton Police Commission Public Meeting Minutes – </w:t>
            </w:r>
          </w:p>
          <w:p w14:paraId="25CDE27C" w14:textId="74A43214" w:rsidR="00C86F63" w:rsidRDefault="00E82E75" w:rsidP="00287638">
            <w:pPr>
              <w:pStyle w:val="Body"/>
              <w:spacing w:after="0" w:line="240" w:lineRule="auto"/>
              <w:ind w:left="45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September 16</w:t>
            </w:r>
            <w:r w:rsidR="00FF5B45">
              <w:rPr>
                <w:rFonts w:ascii="Arial" w:hAnsi="Arial"/>
                <w:bCs/>
                <w:lang w:val="en-US"/>
              </w:rPr>
              <w:t>,</w:t>
            </w:r>
            <w:r w:rsidR="009F2BFF">
              <w:rPr>
                <w:rFonts w:ascii="Arial" w:hAnsi="Arial"/>
                <w:bCs/>
                <w:lang w:val="en-US"/>
              </w:rPr>
              <w:t xml:space="preserve"> 2021</w:t>
            </w:r>
          </w:p>
          <w:p w14:paraId="482F0328" w14:textId="77777777" w:rsidR="00C73BDB" w:rsidRDefault="009F2BFF" w:rsidP="005A2790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5.2  Edmonton Police </w:t>
            </w:r>
            <w:r w:rsidR="00C73BDB">
              <w:rPr>
                <w:rFonts w:ascii="Arial" w:hAnsi="Arial"/>
                <w:bCs/>
                <w:lang w:val="en-US"/>
              </w:rPr>
              <w:t>Commission</w:t>
            </w:r>
            <w:r w:rsidR="00604C03">
              <w:rPr>
                <w:rFonts w:ascii="Arial" w:hAnsi="Arial"/>
                <w:bCs/>
                <w:lang w:val="en-US"/>
              </w:rPr>
              <w:t xml:space="preserve"> </w:t>
            </w:r>
            <w:r w:rsidR="005A2790">
              <w:rPr>
                <w:rFonts w:ascii="Arial" w:hAnsi="Arial"/>
                <w:bCs/>
                <w:lang w:val="en-US"/>
              </w:rPr>
              <w:t xml:space="preserve">Budget Variance for Period </w:t>
            </w:r>
          </w:p>
          <w:p w14:paraId="5B4189FC" w14:textId="484B0B53" w:rsidR="009F2BFF" w:rsidRDefault="005A2790" w:rsidP="005A2790">
            <w:pPr>
              <w:pStyle w:val="Body"/>
              <w:spacing w:after="0" w:line="240" w:lineRule="auto"/>
              <w:ind w:left="45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Ending </w:t>
            </w:r>
            <w:r w:rsidR="00E82E75">
              <w:rPr>
                <w:rFonts w:ascii="Arial" w:hAnsi="Arial"/>
                <w:bCs/>
                <w:lang w:val="en-US"/>
              </w:rPr>
              <w:t>August 31</w:t>
            </w:r>
            <w:r>
              <w:rPr>
                <w:rFonts w:ascii="Arial" w:hAnsi="Arial"/>
                <w:bCs/>
                <w:lang w:val="en-US"/>
              </w:rPr>
              <w:t>, 2021</w:t>
            </w:r>
          </w:p>
          <w:p w14:paraId="4A08D460" w14:textId="1220B703" w:rsidR="005A2790" w:rsidRDefault="005A2790" w:rsidP="005A2790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</w:t>
            </w:r>
            <w:r w:rsidR="00E82E75">
              <w:rPr>
                <w:rFonts w:ascii="Arial" w:hAnsi="Arial"/>
                <w:bCs/>
                <w:lang w:val="en-US"/>
              </w:rPr>
              <w:t>3</w:t>
            </w:r>
            <w:r>
              <w:rPr>
                <w:rFonts w:ascii="Arial" w:hAnsi="Arial"/>
                <w:bCs/>
                <w:lang w:val="en-US"/>
              </w:rPr>
              <w:t xml:space="preserve">  Edmonton Police </w:t>
            </w:r>
            <w:r w:rsidR="00C73BDB">
              <w:rPr>
                <w:rFonts w:ascii="Arial" w:hAnsi="Arial"/>
                <w:bCs/>
                <w:lang w:val="en-US"/>
              </w:rPr>
              <w:t>Service</w:t>
            </w:r>
            <w:r>
              <w:rPr>
                <w:rFonts w:ascii="Arial" w:hAnsi="Arial"/>
                <w:bCs/>
                <w:lang w:val="en-US"/>
              </w:rPr>
              <w:t xml:space="preserve"> Budget Variance for Period </w:t>
            </w:r>
            <w:r w:rsidR="00C73BDB">
              <w:rPr>
                <w:rFonts w:ascii="Arial" w:hAnsi="Arial"/>
                <w:bCs/>
                <w:lang w:val="en-US"/>
              </w:rPr>
              <w:t>Ending</w:t>
            </w:r>
          </w:p>
          <w:p w14:paraId="3CE9271B" w14:textId="16446E3C" w:rsidR="005A2790" w:rsidRDefault="00E82E75" w:rsidP="005A2790">
            <w:pPr>
              <w:pStyle w:val="Body"/>
              <w:spacing w:after="0" w:line="240" w:lineRule="auto"/>
              <w:ind w:left="45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August </w:t>
            </w:r>
            <w:r w:rsidR="00721EFB">
              <w:rPr>
                <w:rFonts w:ascii="Arial" w:hAnsi="Arial"/>
                <w:bCs/>
                <w:lang w:val="en-US"/>
              </w:rPr>
              <w:t>31</w:t>
            </w:r>
            <w:r w:rsidR="005A2790">
              <w:rPr>
                <w:rFonts w:ascii="Arial" w:hAnsi="Arial"/>
                <w:bCs/>
                <w:lang w:val="en-US"/>
              </w:rPr>
              <w:t>, 2021</w:t>
            </w:r>
          </w:p>
          <w:p w14:paraId="227002F1" w14:textId="77777777" w:rsidR="00E82E75" w:rsidRDefault="0054106A" w:rsidP="0054106A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5.4  Professional Standards Branch </w:t>
            </w:r>
            <w:r w:rsidR="00E129C0">
              <w:rPr>
                <w:rFonts w:ascii="Arial" w:hAnsi="Arial"/>
                <w:bCs/>
                <w:lang w:val="en-US"/>
              </w:rPr>
              <w:t>Extension Requests</w:t>
            </w:r>
            <w:r w:rsidR="00E82E75">
              <w:rPr>
                <w:rFonts w:ascii="Arial" w:hAnsi="Arial"/>
                <w:bCs/>
                <w:lang w:val="en-US"/>
              </w:rPr>
              <w:t xml:space="preserve"> </w:t>
            </w:r>
            <w:r w:rsidR="00E129C0">
              <w:rPr>
                <w:rFonts w:ascii="Arial" w:hAnsi="Arial"/>
                <w:bCs/>
                <w:lang w:val="en-US"/>
              </w:rPr>
              <w:t>–</w:t>
            </w:r>
          </w:p>
          <w:p w14:paraId="5DCCF7A3" w14:textId="74169C1D" w:rsidR="0054106A" w:rsidRDefault="00E82E75" w:rsidP="00E82E75">
            <w:pPr>
              <w:pStyle w:val="Body"/>
              <w:spacing w:after="0" w:line="240" w:lineRule="auto"/>
              <w:ind w:left="45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September</w:t>
            </w:r>
            <w:r w:rsidR="00E129C0">
              <w:rPr>
                <w:rFonts w:ascii="Arial" w:hAnsi="Arial"/>
                <w:bCs/>
                <w:lang w:val="en-US"/>
              </w:rPr>
              <w:t xml:space="preserve"> 2021</w:t>
            </w:r>
          </w:p>
          <w:p w14:paraId="561FA9D9" w14:textId="656713F3" w:rsidR="004845E8" w:rsidRDefault="00D96F0F" w:rsidP="00D96F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  </w:t>
            </w:r>
            <w:r w:rsidR="00E82E75">
              <w:rPr>
                <w:rFonts w:ascii="Arial" w:hAnsi="Arial" w:cs="Arial"/>
              </w:rPr>
              <w:t>Professional Standards Branch 2021 Q3 Report</w:t>
            </w:r>
          </w:p>
          <w:p w14:paraId="3E75409F" w14:textId="4DF3B604" w:rsidR="00971800" w:rsidRDefault="00E82147" w:rsidP="00D96F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  Edmonton Police Commission Election Policies (Revisions)</w:t>
            </w:r>
          </w:p>
          <w:p w14:paraId="56792F76" w14:textId="021E993D" w:rsidR="00E82147" w:rsidRDefault="00E82147" w:rsidP="00E82147">
            <w:pPr>
              <w:pStyle w:val="Body"/>
              <w:spacing w:after="0" w:line="240" w:lineRule="auto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5.6.1  Edmonton Police Commission Policy #5.1.2 Nomination </w:t>
            </w:r>
          </w:p>
          <w:p w14:paraId="199A933E" w14:textId="55F7224E" w:rsidR="00E82147" w:rsidRDefault="00E82147" w:rsidP="00E82147">
            <w:pPr>
              <w:pStyle w:val="Body"/>
              <w:spacing w:after="0" w:line="240" w:lineRule="auto"/>
              <w:ind w:left="10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Election of Commission Officers</w:t>
            </w:r>
          </w:p>
          <w:p w14:paraId="256630D4" w14:textId="40DC2E88" w:rsidR="00E82147" w:rsidRDefault="00E82147" w:rsidP="00E82147">
            <w:pPr>
              <w:pStyle w:val="Body"/>
              <w:spacing w:after="0" w:line="240" w:lineRule="auto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  Appendix B – Meeting Procedures</w:t>
            </w:r>
          </w:p>
          <w:p w14:paraId="59F1DEE3" w14:textId="50608B3E" w:rsidR="00E82147" w:rsidRDefault="00E82147" w:rsidP="00E82147">
            <w:pPr>
              <w:pStyle w:val="Body"/>
              <w:spacing w:after="0" w:line="240" w:lineRule="auto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  Appendix D – Election Procedures</w:t>
            </w:r>
          </w:p>
          <w:p w14:paraId="44249270" w14:textId="77777777" w:rsidR="00E82147" w:rsidRDefault="00E82147" w:rsidP="00D96F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  Edmonton Police Commission Policy #2.1.3 Appointment of </w:t>
            </w:r>
          </w:p>
          <w:p w14:paraId="1611CFF2" w14:textId="2D2373F7" w:rsidR="00E82147" w:rsidRDefault="00E82147" w:rsidP="00E82147">
            <w:pPr>
              <w:pStyle w:val="Body"/>
              <w:spacing w:after="0" w:line="240" w:lineRule="auto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Chief (Revised)</w:t>
            </w:r>
          </w:p>
          <w:p w14:paraId="487773F7" w14:textId="77777777" w:rsidR="00E82147" w:rsidRDefault="00E82147" w:rsidP="00D96F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5.8  Edmonton Police Commission Policy #5.5.3 Contracting and </w:t>
            </w:r>
          </w:p>
          <w:p w14:paraId="3D572E25" w14:textId="4A12A602" w:rsidR="00E82147" w:rsidRDefault="00E82147" w:rsidP="00E82147">
            <w:pPr>
              <w:pStyle w:val="Body"/>
              <w:spacing w:after="0" w:line="240" w:lineRule="auto"/>
              <w:ind w:left="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Procurement (Revised)</w:t>
            </w:r>
          </w:p>
          <w:p w14:paraId="4A6DB538" w14:textId="77A9318A" w:rsidR="00971800" w:rsidRDefault="00E82147" w:rsidP="00D96F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  Edmonton Police Commission Policy #3.1.7 COVID-19 (New)</w:t>
            </w:r>
          </w:p>
          <w:p w14:paraId="6D19099C" w14:textId="6F2413FC" w:rsidR="00D96F0F" w:rsidRPr="004845E8" w:rsidRDefault="00D96F0F" w:rsidP="00D96F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9B4E" w14:textId="77777777" w:rsidR="00C86624" w:rsidRDefault="00C86624" w:rsidP="00C86F63">
            <w:pPr>
              <w:ind w:left="1440"/>
            </w:pPr>
          </w:p>
        </w:tc>
      </w:tr>
      <w:tr w:rsidR="00093853" w14:paraId="496B2A96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96FC" w14:textId="77777777" w:rsidR="00093853" w:rsidRDefault="00093853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6.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0009" w14:textId="30DE75B7" w:rsidR="00253DCE" w:rsidRPr="00253DCE" w:rsidRDefault="00093853" w:rsidP="00287638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PRESENTATION</w:t>
            </w:r>
            <w:r w:rsidR="00E82147">
              <w:rPr>
                <w:rFonts w:ascii="Arial" w:hAnsi="Arial"/>
                <w:b/>
                <w:bCs/>
                <w:u w:val="single"/>
                <w:lang w:val="en-US"/>
              </w:rPr>
              <w:t>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45D7" w14:textId="77777777" w:rsidR="00093853" w:rsidRDefault="00093853"/>
        </w:tc>
      </w:tr>
      <w:tr w:rsidR="00287638" w14:paraId="428FA932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2AFB" w14:textId="77777777" w:rsidR="00287638" w:rsidRDefault="00287638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D7C2" w14:textId="7B4FE36C" w:rsidR="000E6411" w:rsidRDefault="00287638" w:rsidP="00FF5B45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6.1       </w:t>
            </w:r>
            <w:r w:rsidR="00E82147">
              <w:rPr>
                <w:rFonts w:ascii="Arial" w:hAnsi="Arial"/>
                <w:b/>
                <w:bCs/>
                <w:u w:val="single"/>
                <w:lang w:val="en-US"/>
              </w:rPr>
              <w:t>Traffic Safety – City of Edmonton</w:t>
            </w:r>
            <w:r w:rsidR="000E6411">
              <w:rPr>
                <w:rFonts w:ascii="Arial" w:hAnsi="Arial"/>
                <w:b/>
                <w:bCs/>
                <w:u w:val="single"/>
                <w:lang w:val="en-US"/>
              </w:rPr>
              <w:t xml:space="preserve"> </w:t>
            </w:r>
          </w:p>
          <w:p w14:paraId="658B03B7" w14:textId="0AA22DDC" w:rsidR="000E6411" w:rsidRDefault="000E6411" w:rsidP="00287638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68E15BA2" w14:textId="12CC2679" w:rsidR="00F06D8F" w:rsidRDefault="003D012B" w:rsidP="00F06D8F">
            <w:pPr>
              <w:pStyle w:val="Body"/>
              <w:tabs>
                <w:tab w:val="left" w:pos="1125"/>
              </w:tabs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Director Lamarre p</w:t>
            </w:r>
            <w:r w:rsidR="0017131C">
              <w:rPr>
                <w:rFonts w:ascii="Arial" w:hAnsi="Arial"/>
                <w:lang w:val="en-US"/>
              </w:rPr>
              <w:t>rovided a presentation on the City’s Vision Zero “Safe Mobility Strategy 2021-2015”</w:t>
            </w:r>
            <w:r>
              <w:rPr>
                <w:rFonts w:ascii="Arial" w:hAnsi="Arial"/>
                <w:lang w:val="en-US"/>
              </w:rPr>
              <w:t xml:space="preserve"> which was endorsed in 2020 by City Council</w:t>
            </w:r>
            <w:r w:rsidR="0017131C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 xml:space="preserve">  She spoke to the</w:t>
            </w:r>
          </w:p>
          <w:p w14:paraId="48791419" w14:textId="77777777" w:rsidR="009A65DD" w:rsidRDefault="009A65DD" w:rsidP="003D012B">
            <w:pPr>
              <w:pStyle w:val="Body"/>
              <w:numPr>
                <w:ilvl w:val="0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Strategy</w:t>
            </w:r>
          </w:p>
          <w:p w14:paraId="37A3DAEE" w14:textId="77777777" w:rsidR="009A65DD" w:rsidRDefault="009A65DD" w:rsidP="009A65DD">
            <w:pPr>
              <w:pStyle w:val="Body"/>
              <w:numPr>
                <w:ilvl w:val="1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Connect Edmonton (City Plan)</w:t>
            </w:r>
          </w:p>
          <w:p w14:paraId="65503EBD" w14:textId="77777777" w:rsidR="009A65DD" w:rsidRDefault="009A65DD" w:rsidP="009A65DD">
            <w:pPr>
              <w:pStyle w:val="Body"/>
              <w:numPr>
                <w:ilvl w:val="1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Purpose</w:t>
            </w:r>
          </w:p>
          <w:p w14:paraId="7A5B358F" w14:textId="77777777" w:rsidR="009A65DD" w:rsidRDefault="009A65DD" w:rsidP="009A65DD">
            <w:pPr>
              <w:pStyle w:val="Body"/>
              <w:numPr>
                <w:ilvl w:val="1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Technical Analysis</w:t>
            </w:r>
          </w:p>
          <w:p w14:paraId="0C15C627" w14:textId="482F40CD" w:rsidR="003D012B" w:rsidRDefault="009A65DD" w:rsidP="009A65DD">
            <w:pPr>
              <w:pStyle w:val="Body"/>
              <w:numPr>
                <w:ilvl w:val="1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Principles</w:t>
            </w:r>
            <w:r w:rsidR="003D012B">
              <w:rPr>
                <w:rFonts w:ascii="Arial" w:hAnsi="Arial"/>
                <w:lang w:val="en-US"/>
              </w:rPr>
              <w:t xml:space="preserve"> </w:t>
            </w:r>
          </w:p>
          <w:p w14:paraId="57D5D289" w14:textId="1E8D8C9D" w:rsidR="009A65DD" w:rsidRDefault="009A65DD" w:rsidP="009A65DD">
            <w:pPr>
              <w:pStyle w:val="Body"/>
              <w:numPr>
                <w:ilvl w:val="1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Themes &amp; Key Action</w:t>
            </w:r>
          </w:p>
          <w:p w14:paraId="37583156" w14:textId="26C7A1BE" w:rsidR="009A65DD" w:rsidRDefault="009A65DD" w:rsidP="009A65DD">
            <w:pPr>
              <w:pStyle w:val="Body"/>
              <w:numPr>
                <w:ilvl w:val="1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Measuring Progress</w:t>
            </w:r>
          </w:p>
          <w:p w14:paraId="7A316542" w14:textId="5567A834" w:rsidR="009A65DD" w:rsidRDefault="009A65DD" w:rsidP="003D012B">
            <w:pPr>
              <w:pStyle w:val="Body"/>
              <w:numPr>
                <w:ilvl w:val="0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Top Five Crash Causes in Edmonton</w:t>
            </w:r>
          </w:p>
          <w:p w14:paraId="5CDC1B48" w14:textId="6F3D7D56" w:rsidR="009A65DD" w:rsidRDefault="009A65DD" w:rsidP="003D012B">
            <w:pPr>
              <w:pStyle w:val="Body"/>
              <w:numPr>
                <w:ilvl w:val="0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High Injury Network Mapping Tool</w:t>
            </w:r>
          </w:p>
          <w:p w14:paraId="24FE4BD9" w14:textId="72ECF41F" w:rsidR="009A65DD" w:rsidRDefault="009A65DD" w:rsidP="003D012B">
            <w:pPr>
              <w:pStyle w:val="Body"/>
              <w:numPr>
                <w:ilvl w:val="0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Equity Analysis Findings</w:t>
            </w:r>
          </w:p>
          <w:p w14:paraId="075E4FFD" w14:textId="5394B689" w:rsidR="009A65DD" w:rsidRDefault="009A65DD" w:rsidP="003D012B">
            <w:pPr>
              <w:pStyle w:val="Body"/>
              <w:numPr>
                <w:ilvl w:val="0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Strategic Collaboration with the Edmonton Police Service</w:t>
            </w:r>
          </w:p>
          <w:p w14:paraId="747C6BB7" w14:textId="1F254402" w:rsidR="009A65DD" w:rsidRPr="009D2ACB" w:rsidRDefault="009A65DD" w:rsidP="009D2ACB">
            <w:pPr>
              <w:pStyle w:val="Body"/>
              <w:numPr>
                <w:ilvl w:val="0"/>
                <w:numId w:val="44"/>
              </w:numPr>
              <w:tabs>
                <w:tab w:val="left" w:pos="1125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Traffic Safety Automated Enforcement Reserve (established by City Council to gather revenue)</w:t>
            </w:r>
            <w:r w:rsidR="009D2ACB">
              <w:rPr>
                <w:rFonts w:ascii="Arial" w:hAnsi="Arial"/>
                <w:lang w:val="en-US"/>
              </w:rPr>
              <w:t xml:space="preserve">.  Her area </w:t>
            </w:r>
            <w:r w:rsidR="009D2ACB" w:rsidRPr="009D2ACB">
              <w:rPr>
                <w:rFonts w:ascii="Arial" w:hAnsi="Arial"/>
                <w:lang w:val="en-US"/>
              </w:rPr>
              <w:t>will be going forward to City Council early in the new year regarding options for sustainable funding and ways to mitigate the deficit forecast.</w:t>
            </w:r>
          </w:p>
          <w:p w14:paraId="7F9E72F5" w14:textId="7CAD106B" w:rsidR="009D2ACB" w:rsidRDefault="009D2ACB" w:rsidP="00E82147">
            <w:pPr>
              <w:pStyle w:val="Body"/>
              <w:tabs>
                <w:tab w:val="left" w:pos="1125"/>
              </w:tabs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35D9D8B5" w14:textId="4F2B19E7" w:rsidR="009A65DD" w:rsidRDefault="009D2ACB" w:rsidP="00E82147">
            <w:pPr>
              <w:pStyle w:val="Body"/>
              <w:tabs>
                <w:tab w:val="left" w:pos="1125"/>
              </w:tabs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Branch Manager Simpson and Director Lamarre responded to questions.</w:t>
            </w:r>
          </w:p>
          <w:p w14:paraId="4650DC3D" w14:textId="0BAE3953" w:rsidR="009A65DD" w:rsidRPr="005A2071" w:rsidRDefault="009A65DD" w:rsidP="00E82147">
            <w:pPr>
              <w:pStyle w:val="Body"/>
              <w:tabs>
                <w:tab w:val="left" w:pos="1125"/>
              </w:tabs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F012" w14:textId="77777777" w:rsidR="00287638" w:rsidRDefault="00287638"/>
        </w:tc>
      </w:tr>
      <w:tr w:rsidR="00D96F0F" w14:paraId="582EA02A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3C31" w14:textId="77777777" w:rsidR="00D96F0F" w:rsidRDefault="00D96F0F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FB23" w14:textId="53B2BF40" w:rsidR="00D96F0F" w:rsidRDefault="00D96F0F" w:rsidP="00D96F0F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6.2       </w:t>
            </w:r>
            <w:r w:rsidR="0017131C">
              <w:rPr>
                <w:rFonts w:ascii="Arial" w:hAnsi="Arial"/>
                <w:b/>
                <w:bCs/>
                <w:u w:val="single"/>
                <w:lang w:val="en-US"/>
              </w:rPr>
              <w:t>Traffic Safety Action Plan – Edmonton Police Service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 </w:t>
            </w:r>
          </w:p>
          <w:p w14:paraId="036E3606" w14:textId="77777777" w:rsidR="00D96F0F" w:rsidRDefault="00D96F0F" w:rsidP="00D96F0F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72253FDD" w14:textId="42CAF67E" w:rsidR="0041796C" w:rsidRDefault="007D0F9D" w:rsidP="00D96F0F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A/Staff Sergeant Furman </w:t>
            </w:r>
            <w:r w:rsidR="009D2ACB">
              <w:rPr>
                <w:rFonts w:ascii="Arial" w:hAnsi="Arial"/>
                <w:lang w:val="en-US"/>
              </w:rPr>
              <w:t>advised that the Service recognizes how important partnership with the City is and how the goals need to align</w:t>
            </w:r>
            <w:r w:rsidR="0041796C">
              <w:rPr>
                <w:rFonts w:ascii="Arial" w:hAnsi="Arial"/>
                <w:lang w:val="en-US"/>
              </w:rPr>
              <w:t>.</w:t>
            </w:r>
            <w:r w:rsidR="009D2ACB">
              <w:rPr>
                <w:rFonts w:ascii="Arial" w:hAnsi="Arial"/>
                <w:lang w:val="en-US"/>
              </w:rPr>
              <w:t xml:space="preserve"> I</w:t>
            </w:r>
            <w:r w:rsidR="005D4F7B">
              <w:rPr>
                <w:rFonts w:ascii="Arial" w:hAnsi="Arial"/>
                <w:lang w:val="en-US"/>
              </w:rPr>
              <w:t>t engages with outside agencies pr</w:t>
            </w:r>
            <w:r w:rsidR="0043215E">
              <w:rPr>
                <w:rFonts w:ascii="Arial" w:hAnsi="Arial"/>
                <w:lang w:val="en-US"/>
              </w:rPr>
              <w:t xml:space="preserve">oviding presentations </w:t>
            </w:r>
            <w:r w:rsidR="005D4F7B">
              <w:rPr>
                <w:rFonts w:ascii="Arial" w:hAnsi="Arial"/>
                <w:lang w:val="en-US"/>
              </w:rPr>
              <w:t>and educating them.  He spoke to the</w:t>
            </w:r>
          </w:p>
          <w:p w14:paraId="188893E6" w14:textId="2E402F03" w:rsidR="005D4F7B" w:rsidRDefault="005D4F7B" w:rsidP="005D4F7B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Makeup of the Traffic Section</w:t>
            </w:r>
          </w:p>
          <w:p w14:paraId="7B51DDFD" w14:textId="7F77230D" w:rsidR="005D4F7B" w:rsidRDefault="005D4F7B" w:rsidP="005D4F7B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Strategy &amp; Background</w:t>
            </w:r>
          </w:p>
          <w:p w14:paraId="2EC03BC4" w14:textId="4BD438E3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Mandate (Goals &amp; Objectives)</w:t>
            </w:r>
          </w:p>
          <w:p w14:paraId="2793D69E" w14:textId="0B232DA4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Metrics</w:t>
            </w:r>
          </w:p>
          <w:p w14:paraId="5F9A9FD4" w14:textId="359F74D9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Safe Systems</w:t>
            </w:r>
          </w:p>
          <w:p w14:paraId="015504A2" w14:textId="2C75BB3A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Environment &amp; Emerging Themes</w:t>
            </w:r>
          </w:p>
          <w:p w14:paraId="471B016A" w14:textId="39A52D72" w:rsidR="005D4F7B" w:rsidRDefault="005D4F7B" w:rsidP="005D4F7B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Tactical Action Plan</w:t>
            </w:r>
          </w:p>
          <w:p w14:paraId="10CD41D0" w14:textId="3E131E22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Plan Objective</w:t>
            </w:r>
          </w:p>
          <w:p w14:paraId="7E77C3CE" w14:textId="4D824968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External Factors</w:t>
            </w:r>
          </w:p>
          <w:p w14:paraId="1A46F885" w14:textId="4DBCB71C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Staffing</w:t>
            </w:r>
          </w:p>
          <w:p w14:paraId="5BC9813D" w14:textId="74583529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Enforcement Locations</w:t>
            </w:r>
          </w:p>
          <w:p w14:paraId="76FC6DA9" w14:textId="56AE862C" w:rsidR="005D4F7B" w:rsidRDefault="005D4F7B" w:rsidP="005D4F7B">
            <w:pPr>
              <w:pStyle w:val="Body"/>
              <w:numPr>
                <w:ilvl w:val="1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Enforcement Themes</w:t>
            </w:r>
          </w:p>
          <w:p w14:paraId="6C0AA23D" w14:textId="19617509" w:rsidR="005D4F7B" w:rsidRPr="00BE5E27" w:rsidRDefault="005D4F7B" w:rsidP="00704DCC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 w:rsidRPr="00BE5E27">
              <w:rPr>
                <w:rFonts w:ascii="Arial" w:hAnsi="Arial"/>
                <w:lang w:val="en-US"/>
              </w:rPr>
              <w:t>Objective Alignment (Ongoing Programs</w:t>
            </w:r>
            <w:r w:rsidR="00BE5E27" w:rsidRPr="00BE5E27">
              <w:rPr>
                <w:rFonts w:ascii="Arial" w:hAnsi="Arial"/>
                <w:lang w:val="en-US"/>
              </w:rPr>
              <w:t xml:space="preserve"> and current</w:t>
            </w:r>
            <w:r w:rsidRPr="00BE5E27">
              <w:rPr>
                <w:rFonts w:ascii="Arial" w:hAnsi="Arial"/>
                <w:lang w:val="en-US"/>
              </w:rPr>
              <w:t xml:space="preserve"> </w:t>
            </w:r>
            <w:r w:rsidR="00BE5E27">
              <w:rPr>
                <w:rFonts w:ascii="Arial" w:hAnsi="Arial"/>
                <w:lang w:val="en-US"/>
              </w:rPr>
              <w:t>i</w:t>
            </w:r>
            <w:r w:rsidRPr="00BE5E27">
              <w:rPr>
                <w:rFonts w:ascii="Arial" w:hAnsi="Arial"/>
                <w:lang w:val="en-US"/>
              </w:rPr>
              <w:t>nitiatives</w:t>
            </w:r>
            <w:r w:rsidR="00BE5E27">
              <w:rPr>
                <w:rFonts w:ascii="Arial" w:hAnsi="Arial"/>
                <w:lang w:val="en-US"/>
              </w:rPr>
              <w:t xml:space="preserve"> &amp; projects)</w:t>
            </w:r>
          </w:p>
          <w:p w14:paraId="4700EC80" w14:textId="77777777" w:rsidR="005D4F7B" w:rsidRDefault="005D4F7B" w:rsidP="005D4F7B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32789879" w14:textId="1DFF8163" w:rsidR="0017070F" w:rsidRDefault="00704DCC" w:rsidP="0017131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 w:rsidRPr="00704DCC">
              <w:rPr>
                <w:rFonts w:ascii="Arial" w:hAnsi="Arial"/>
                <w:lang w:val="en-US"/>
              </w:rPr>
              <w:t>A/Staff Sergeant Furman responded to questions.</w:t>
            </w:r>
          </w:p>
          <w:p w14:paraId="51AC8F45" w14:textId="64011EA9" w:rsidR="00704DCC" w:rsidRDefault="00704DCC" w:rsidP="0017131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4C73FE1B" w14:textId="06B4A153" w:rsidR="00BE5E27" w:rsidRDefault="00704DCC" w:rsidP="0017131C">
            <w:pPr>
              <w:pStyle w:val="Body"/>
              <w:spacing w:after="0" w:line="240" w:lineRule="auto"/>
              <w:ind w:left="72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Commissioner </w:t>
            </w:r>
            <w:proofErr w:type="spellStart"/>
            <w:r w:rsidR="00E03C7D">
              <w:rPr>
                <w:rFonts w:ascii="Arial" w:hAnsi="Arial"/>
                <w:lang w:val="en-US"/>
              </w:rPr>
              <w:t>Calahoo</w:t>
            </w:r>
            <w:proofErr w:type="spellEnd"/>
            <w:r w:rsidR="00E03C7D">
              <w:rPr>
                <w:rFonts w:ascii="Arial" w:hAnsi="Arial"/>
                <w:lang w:val="en-US"/>
              </w:rPr>
              <w:t xml:space="preserve">-Stonehouse </w:t>
            </w:r>
            <w:r>
              <w:rPr>
                <w:rFonts w:ascii="Arial" w:hAnsi="Arial"/>
                <w:lang w:val="en-US"/>
              </w:rPr>
              <w:t xml:space="preserve">referred to the goals and objectives and asked about gender equity relationship with equity data and its relation to enforcement themes.  She </w:t>
            </w:r>
            <w:r w:rsidR="0053568C">
              <w:rPr>
                <w:rFonts w:ascii="Arial" w:hAnsi="Arial"/>
                <w:lang w:val="en-US"/>
              </w:rPr>
              <w:t>also asked</w:t>
            </w:r>
            <w:r>
              <w:rPr>
                <w:rFonts w:ascii="Arial" w:hAnsi="Arial"/>
                <w:lang w:val="en-US"/>
              </w:rPr>
              <w:t xml:space="preserve"> if the Service is doing gender analysis.  A/Staff Sergeant Furman spoke to the </w:t>
            </w:r>
            <w:r w:rsidR="0053568C">
              <w:rPr>
                <w:rFonts w:ascii="Arial" w:hAnsi="Arial"/>
                <w:lang w:val="en-US"/>
              </w:rPr>
              <w:t xml:space="preserve">partnership with </w:t>
            </w:r>
            <w:r>
              <w:rPr>
                <w:rFonts w:ascii="Arial" w:hAnsi="Arial"/>
                <w:lang w:val="en-US"/>
              </w:rPr>
              <w:t>equity data</w:t>
            </w:r>
            <w:r w:rsidR="0053568C">
              <w:rPr>
                <w:rFonts w:ascii="Arial" w:hAnsi="Arial"/>
                <w:lang w:val="en-US"/>
              </w:rPr>
              <w:t xml:space="preserve">, adding that he could take it back and get more information </w:t>
            </w:r>
            <w:r w:rsidR="0043215E">
              <w:rPr>
                <w:rFonts w:ascii="Arial" w:hAnsi="Arial"/>
                <w:lang w:val="en-US"/>
              </w:rPr>
              <w:t>for future reporting</w:t>
            </w:r>
            <w:r w:rsidR="0053568C">
              <w:rPr>
                <w:rFonts w:ascii="Arial" w:hAnsi="Arial"/>
                <w:lang w:val="en-US"/>
              </w:rPr>
              <w:t xml:space="preserve">.  He advised that he </w:t>
            </w:r>
            <w:proofErr w:type="gramStart"/>
            <w:r w:rsidR="0053568C">
              <w:rPr>
                <w:rFonts w:ascii="Arial" w:hAnsi="Arial"/>
                <w:lang w:val="en-US"/>
              </w:rPr>
              <w:t>would have</w:t>
            </w:r>
            <w:proofErr w:type="gramEnd"/>
            <w:r w:rsidR="0053568C">
              <w:rPr>
                <w:rFonts w:ascii="Arial" w:hAnsi="Arial"/>
                <w:lang w:val="en-US"/>
              </w:rPr>
              <w:t xml:space="preserve"> to find the data on gender analysis.</w:t>
            </w:r>
          </w:p>
          <w:p w14:paraId="0D2513E6" w14:textId="2FE91E5D" w:rsidR="00BE5E27" w:rsidRDefault="00BE5E27" w:rsidP="0017131C">
            <w:pPr>
              <w:pStyle w:val="Body"/>
              <w:spacing w:after="0" w:line="240" w:lineRule="auto"/>
              <w:ind w:left="720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0F62" w14:textId="77777777" w:rsidR="00D96F0F" w:rsidRDefault="00D96F0F"/>
          <w:p w14:paraId="6C9530F9" w14:textId="77777777" w:rsidR="0043215E" w:rsidRDefault="0043215E"/>
          <w:p w14:paraId="294D4BAA" w14:textId="77777777" w:rsidR="0043215E" w:rsidRDefault="0043215E"/>
          <w:p w14:paraId="18600C90" w14:textId="77777777" w:rsidR="0043215E" w:rsidRDefault="0043215E"/>
          <w:p w14:paraId="0F3D193D" w14:textId="77777777" w:rsidR="0043215E" w:rsidRDefault="0043215E"/>
          <w:p w14:paraId="67A8AF30" w14:textId="77777777" w:rsidR="0043215E" w:rsidRDefault="0043215E"/>
          <w:p w14:paraId="6D8E02F2" w14:textId="77777777" w:rsidR="0043215E" w:rsidRDefault="0043215E"/>
          <w:p w14:paraId="264AB3BF" w14:textId="77777777" w:rsidR="0043215E" w:rsidRDefault="0043215E"/>
          <w:p w14:paraId="643D8A80" w14:textId="77777777" w:rsidR="0043215E" w:rsidRDefault="0043215E"/>
          <w:p w14:paraId="529E4091" w14:textId="77777777" w:rsidR="0043215E" w:rsidRDefault="0043215E"/>
          <w:p w14:paraId="0CF79451" w14:textId="77777777" w:rsidR="0043215E" w:rsidRDefault="0043215E"/>
          <w:p w14:paraId="071610C8" w14:textId="77777777" w:rsidR="0043215E" w:rsidRDefault="0043215E"/>
          <w:p w14:paraId="195F7479" w14:textId="77777777" w:rsidR="0043215E" w:rsidRDefault="0043215E"/>
          <w:p w14:paraId="7D8FBA6F" w14:textId="77777777" w:rsidR="0043215E" w:rsidRDefault="0043215E"/>
          <w:p w14:paraId="65436FA4" w14:textId="67F8A83D" w:rsidR="0043215E" w:rsidRDefault="0043215E"/>
          <w:p w14:paraId="495B192E" w14:textId="46E1DE90" w:rsidR="0043215E" w:rsidRDefault="0043215E"/>
          <w:p w14:paraId="622426E2" w14:textId="1FF48D83" w:rsidR="0043215E" w:rsidRDefault="0043215E"/>
          <w:p w14:paraId="03E5932A" w14:textId="194B6B0E" w:rsidR="0043215E" w:rsidRDefault="0043215E"/>
          <w:p w14:paraId="7D56C5C8" w14:textId="04EE97B9" w:rsidR="0043215E" w:rsidRDefault="0043215E"/>
          <w:p w14:paraId="503F56AB" w14:textId="28ECBC62" w:rsidR="0043215E" w:rsidRDefault="0043215E"/>
          <w:p w14:paraId="1D03C269" w14:textId="34460293" w:rsidR="0043215E" w:rsidRDefault="0043215E"/>
          <w:p w14:paraId="7CDD7F5D" w14:textId="586C1B4E" w:rsidR="0043215E" w:rsidRDefault="0043215E"/>
          <w:p w14:paraId="46605760" w14:textId="7904E81F" w:rsidR="0043215E" w:rsidRDefault="0043215E"/>
          <w:p w14:paraId="4C49DCD4" w14:textId="48A99CB0" w:rsidR="0043215E" w:rsidRDefault="0043215E"/>
          <w:p w14:paraId="2DECE674" w14:textId="7451B3CC" w:rsidR="0043215E" w:rsidRDefault="0043215E"/>
          <w:p w14:paraId="7D6B9A22" w14:textId="24050277" w:rsidR="0043215E" w:rsidRDefault="0043215E"/>
          <w:p w14:paraId="6F3C494C" w14:textId="2FE842CC" w:rsidR="0043215E" w:rsidRPr="0043215E" w:rsidRDefault="00432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EPS</w:t>
            </w:r>
          </w:p>
          <w:p w14:paraId="248E9A9A" w14:textId="0DCDCAE2" w:rsidR="0043215E" w:rsidRDefault="0043215E"/>
          <w:p w14:paraId="2AECF7C6" w14:textId="77777777" w:rsidR="0043215E" w:rsidRDefault="0043215E"/>
          <w:p w14:paraId="627907D7" w14:textId="57E46CC7" w:rsidR="0043215E" w:rsidRDefault="0043215E"/>
        </w:tc>
      </w:tr>
      <w:tr w:rsidR="00BB62C8" w14:paraId="28FEFE1F" w14:textId="77777777" w:rsidTr="00BB62C8">
        <w:tblPrEx>
          <w:shd w:val="clear" w:color="auto" w:fill="CED7E7"/>
        </w:tblPrEx>
        <w:trPr>
          <w:trHeight w:val="2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0D53" w14:textId="60E3C53C" w:rsidR="00BB62C8" w:rsidRPr="00BB62C8" w:rsidRDefault="00BB62C8">
            <w:pPr>
              <w:rPr>
                <w:rFonts w:ascii="Arial" w:hAnsi="Arial" w:cs="Arial"/>
                <w:sz w:val="22"/>
                <w:szCs w:val="22"/>
              </w:rPr>
            </w:pPr>
            <w:r w:rsidRPr="00BB62C8">
              <w:rPr>
                <w:rFonts w:ascii="Arial" w:hAnsi="Arial" w:cs="Arial"/>
                <w:sz w:val="22"/>
                <w:szCs w:val="22"/>
              </w:rPr>
              <w:lastRenderedPageBreak/>
              <w:t>(Commissioner Ambtman and Commissioner Singh left the meeting)</w:t>
            </w:r>
          </w:p>
        </w:tc>
      </w:tr>
      <w:tr w:rsidR="007D0F9D" w14:paraId="47B64649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8A89" w14:textId="77777777" w:rsidR="007D0F9D" w:rsidRDefault="007D0F9D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21A1" w14:textId="77777777" w:rsidR="007D0F9D" w:rsidRDefault="007D0F9D" w:rsidP="007D0F9D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6.3  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Human-Centered Engagement &amp; Liaison Partnership </w:t>
            </w:r>
          </w:p>
          <w:p w14:paraId="6A110BBE" w14:textId="0AA916D8" w:rsidR="007D0F9D" w:rsidRDefault="007D0F9D" w:rsidP="007D0F9D">
            <w:pPr>
              <w:pStyle w:val="Body"/>
              <w:spacing w:after="0" w:line="240" w:lineRule="auto"/>
              <w:ind w:left="720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(HELP) Unit – Edmonton Police Service </w:t>
            </w:r>
          </w:p>
          <w:p w14:paraId="2AFC7561" w14:textId="77777777" w:rsidR="007D0F9D" w:rsidRDefault="007D0F9D" w:rsidP="007D0F9D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16046610" w14:textId="7549C5B0" w:rsidR="0053568C" w:rsidRDefault="0053568C" w:rsidP="0053568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Staff Sergeant Crisp introduced Strategic BI Analyst Hancock and Manager Cooke and provided an overview of the program.</w:t>
            </w:r>
          </w:p>
          <w:p w14:paraId="7E23CB6A" w14:textId="3E3FA216" w:rsidR="0053568C" w:rsidRDefault="0053568C" w:rsidP="0053568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it-IT"/>
              </w:rPr>
            </w:pPr>
          </w:p>
          <w:p w14:paraId="7DE764DE" w14:textId="77777777" w:rsidR="0053568C" w:rsidRDefault="0053568C" w:rsidP="0053568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Strategic BI Analyst Hancock spoke to the six-month evaluation and the findings.</w:t>
            </w:r>
          </w:p>
          <w:p w14:paraId="219077CF" w14:textId="77777777" w:rsidR="0053568C" w:rsidRDefault="0053568C" w:rsidP="0053568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it-IT"/>
              </w:rPr>
            </w:pPr>
          </w:p>
          <w:p w14:paraId="2A39F425" w14:textId="19EFCBB5" w:rsidR="0053568C" w:rsidRDefault="0053568C" w:rsidP="0053568C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 Staff Sergeant Crisp spoke to the</w:t>
            </w:r>
          </w:p>
          <w:p w14:paraId="1F66B167" w14:textId="628B4FC1" w:rsidR="0053568C" w:rsidRDefault="0053568C" w:rsidP="0053568C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HELP Methodology</w:t>
            </w:r>
          </w:p>
          <w:p w14:paraId="573F3F97" w14:textId="22288B22" w:rsidR="0053568C" w:rsidRDefault="00C80E62" w:rsidP="0053568C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Social Disorder Branch (SRB) Community Members (data used to drive operations)</w:t>
            </w:r>
          </w:p>
          <w:p w14:paraId="086E69B4" w14:textId="1EFBA91A" w:rsidR="00C80E62" w:rsidRDefault="00C80E62" w:rsidP="0053568C">
            <w:pPr>
              <w:pStyle w:val="Body"/>
              <w:numPr>
                <w:ilvl w:val="0"/>
                <w:numId w:val="46"/>
              </w:numPr>
              <w:spacing w:after="0" w:line="240" w:lineRule="auto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Purpose of the Union Building and Collabortion within the Union Building (</w:t>
            </w:r>
            <w:r w:rsidR="00DC388C">
              <w:rPr>
                <w:rFonts w:ascii="Arial" w:hAnsi="Arial"/>
                <w:lang w:val="it-IT"/>
              </w:rPr>
              <w:t>Katz Group gifted HELP the use of the building)</w:t>
            </w:r>
          </w:p>
          <w:p w14:paraId="24CC7E3A" w14:textId="77777777" w:rsidR="007D0F9D" w:rsidRDefault="007D0F9D" w:rsidP="007D0F9D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01E3458A" w14:textId="7DA0D005" w:rsidR="0053568C" w:rsidRDefault="00DC388C" w:rsidP="007D0F9D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Strategic BI Analyst Hancock spoke to the</w:t>
            </w:r>
          </w:p>
          <w:p w14:paraId="1D593A4B" w14:textId="57CD5AFF" w:rsidR="00DC388C" w:rsidRDefault="00DC388C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Six-month overview of HELP</w:t>
            </w:r>
          </w:p>
          <w:p w14:paraId="7C28CC4A" w14:textId="4AB07486" w:rsidR="00DC388C" w:rsidRDefault="00DC388C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Area locations of disorder</w:t>
            </w:r>
          </w:p>
          <w:p w14:paraId="6E73107E" w14:textId="39431FA2" w:rsidR="00DC388C" w:rsidRDefault="00DC388C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Case Management: Contextual Factors</w:t>
            </w:r>
          </w:p>
          <w:p w14:paraId="5F216B08" w14:textId="1AF799CD" w:rsidR="00DC388C" w:rsidRDefault="00DC388C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HELP Community Members: 4 Subgroups</w:t>
            </w:r>
          </w:p>
          <w:p w14:paraId="5232C7DF" w14:textId="77457899" w:rsidR="00DC388C" w:rsidRDefault="00BB62C8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Police Reported Outcomes (high and low police involvement)</w:t>
            </w:r>
          </w:p>
          <w:p w14:paraId="3F308DA7" w14:textId="3F0C301B" w:rsidR="00BB62C8" w:rsidRDefault="00BB62C8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Population/Population at Risk Approach</w:t>
            </w:r>
          </w:p>
          <w:p w14:paraId="519E575F" w14:textId="3C3F88EE" w:rsidR="00BB62C8" w:rsidRDefault="00BB62C8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Integrated Approach</w:t>
            </w:r>
          </w:p>
          <w:p w14:paraId="6C74D72B" w14:textId="439B0043" w:rsidR="00BB62C8" w:rsidRDefault="00BB62C8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Calls for Service – Year to Date (September 2020-2021)</w:t>
            </w:r>
          </w:p>
          <w:p w14:paraId="2C65D7D1" w14:textId="5E51EDD8" w:rsidR="00BB62C8" w:rsidRDefault="00BB62C8" w:rsidP="00DC388C">
            <w:pPr>
              <w:pStyle w:val="Body"/>
              <w:numPr>
                <w:ilvl w:val="0"/>
                <w:numId w:val="47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Next Steps</w:t>
            </w:r>
          </w:p>
          <w:p w14:paraId="2AADC09E" w14:textId="77777777" w:rsidR="0053568C" w:rsidRDefault="0053568C" w:rsidP="007D0F9D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7FF1E0E8" w14:textId="6FCC037F" w:rsidR="0053568C" w:rsidRDefault="00BB62C8" w:rsidP="007D0F9D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it-IT"/>
              </w:rPr>
              <w:t>Chief Administrative Officer Okere, Chief McFee, Superintendent Jones and Manager Cooke responded to questions and provided their comments.</w:t>
            </w:r>
          </w:p>
          <w:p w14:paraId="1BD56DBB" w14:textId="385A6C1A" w:rsidR="0053568C" w:rsidRPr="007D0F9D" w:rsidRDefault="0053568C" w:rsidP="007D0F9D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6F1B" w14:textId="77777777" w:rsidR="007D0F9D" w:rsidRDefault="007D0F9D"/>
        </w:tc>
      </w:tr>
      <w:tr w:rsidR="00093853" w14:paraId="08832D18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0DBC" w14:textId="77777777" w:rsidR="00093853" w:rsidRDefault="00093853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7.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D7B6" w14:textId="77777777" w:rsidR="00093853" w:rsidRDefault="00093853" w:rsidP="0009385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INPUT FROM THE PUBLIC</w:t>
            </w:r>
          </w:p>
          <w:p w14:paraId="5A88490B" w14:textId="29C7D146" w:rsidR="00093853" w:rsidRDefault="00093853" w:rsidP="00093853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2752D208" w14:textId="77777777" w:rsidR="00986E4F" w:rsidRDefault="00986E4F" w:rsidP="00986E4F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There was no input from the public.</w:t>
            </w:r>
          </w:p>
          <w:p w14:paraId="3FD27BAF" w14:textId="4CB30942" w:rsidR="003B5766" w:rsidRPr="003000C7" w:rsidRDefault="003B5766" w:rsidP="003B5766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B082" w14:textId="0448D007" w:rsidR="00093853" w:rsidRDefault="00093853"/>
        </w:tc>
      </w:tr>
      <w:tr w:rsidR="00C056F2" w14:paraId="14A9C4A3" w14:textId="77777777" w:rsidTr="00CE5865">
        <w:tblPrEx>
          <w:shd w:val="clear" w:color="auto" w:fill="CED7E7"/>
        </w:tblPrEx>
        <w:trPr>
          <w:trHeight w:val="2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2F8A" w14:textId="4615834A" w:rsidR="00C056F2" w:rsidRDefault="00C056F2">
            <w:r w:rsidRPr="00BB62C8">
              <w:rPr>
                <w:rFonts w:ascii="Arial" w:hAnsi="Arial" w:cs="Arial"/>
                <w:sz w:val="22"/>
                <w:szCs w:val="22"/>
              </w:rPr>
              <w:t xml:space="preserve">(Commissioner </w:t>
            </w:r>
            <w:r>
              <w:rPr>
                <w:rFonts w:ascii="Arial" w:hAnsi="Arial" w:cs="Arial"/>
                <w:sz w:val="22"/>
                <w:szCs w:val="22"/>
              </w:rPr>
              <w:t>Hussainaly</w:t>
            </w:r>
            <w:r w:rsidRPr="00BB62C8">
              <w:rPr>
                <w:rFonts w:ascii="Arial" w:hAnsi="Arial" w:cs="Arial"/>
                <w:sz w:val="22"/>
                <w:szCs w:val="22"/>
              </w:rPr>
              <w:t xml:space="preserve"> left the meeting)</w:t>
            </w:r>
          </w:p>
        </w:tc>
      </w:tr>
      <w:tr w:rsidR="00F12420" w14:paraId="5DDC527F" w14:textId="77777777" w:rsidTr="00CF3CF0">
        <w:tblPrEx>
          <w:shd w:val="clear" w:color="auto" w:fill="CED7E7"/>
        </w:tblPrEx>
        <w:trPr>
          <w:trHeight w:val="4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983C" w14:textId="77777777" w:rsidR="00F12420" w:rsidRDefault="00093853" w:rsidP="00B92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8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F735" w14:textId="03055CED" w:rsidR="00F12420" w:rsidRDefault="00F12420" w:rsidP="00A334B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CHIEF </w:t>
            </w:r>
            <w:r w:rsidR="005A2071">
              <w:rPr>
                <w:rFonts w:ascii="Arial" w:hAnsi="Arial"/>
                <w:b/>
                <w:bCs/>
                <w:u w:val="single"/>
                <w:lang w:val="en-US"/>
              </w:rPr>
              <w:t xml:space="preserve">OF POLICE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REPORT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9C0C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5E" w14:paraId="6416B88F" w14:textId="77777777" w:rsidTr="00CF3CF0">
        <w:tblPrEx>
          <w:shd w:val="clear" w:color="auto" w:fill="CED7E7"/>
        </w:tblPrEx>
        <w:trPr>
          <w:trHeight w:val="4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BFAE" w14:textId="77777777" w:rsidR="00A7725E" w:rsidRDefault="00A7725E" w:rsidP="002B53E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657B" w14:textId="77777777" w:rsidR="00A7725E" w:rsidRDefault="00093853" w:rsidP="00A7725E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8</w:t>
            </w:r>
            <w:r w:rsidR="00A7725E">
              <w:rPr>
                <w:rFonts w:ascii="Arial" w:hAnsi="Arial"/>
                <w:b/>
                <w:bCs/>
                <w:lang w:val="en-US"/>
              </w:rPr>
              <w:t>.</w:t>
            </w:r>
            <w:r w:rsidR="007427B2">
              <w:rPr>
                <w:rFonts w:ascii="Arial" w:hAnsi="Arial"/>
                <w:b/>
                <w:bCs/>
                <w:lang w:val="en-US"/>
              </w:rPr>
              <w:t>1</w:t>
            </w:r>
            <w:r w:rsidR="00A7725E">
              <w:rPr>
                <w:rFonts w:ascii="Arial" w:hAnsi="Arial"/>
                <w:b/>
                <w:bCs/>
                <w:lang w:val="en-US"/>
              </w:rPr>
              <w:t xml:space="preserve">       </w:t>
            </w:r>
            <w:r w:rsidR="00A7725E">
              <w:rPr>
                <w:rFonts w:ascii="Arial" w:hAnsi="Arial"/>
                <w:b/>
                <w:bCs/>
                <w:u w:val="single"/>
                <w:lang w:val="en-US"/>
              </w:rPr>
              <w:t>Key Issues</w:t>
            </w:r>
          </w:p>
          <w:p w14:paraId="1F769E44" w14:textId="77777777" w:rsidR="00A20154" w:rsidRDefault="00A20154" w:rsidP="00A20154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684F4EFE" w14:textId="3CE846BD" w:rsidR="00453F0A" w:rsidRDefault="00453F0A" w:rsidP="00453F0A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Chief McFee acknowledged and proudly supported the work of sworn and non-sworn members of the Edmonton Polic</w:t>
            </w:r>
            <w:r w:rsidR="00FC6AD8">
              <w:rPr>
                <w:rFonts w:ascii="Arial" w:hAnsi="Arial"/>
                <w:bCs/>
                <w:lang w:val="en-US"/>
              </w:rPr>
              <w:t xml:space="preserve">e </w:t>
            </w:r>
            <w:r>
              <w:rPr>
                <w:rFonts w:ascii="Arial" w:hAnsi="Arial"/>
                <w:bCs/>
                <w:lang w:val="en-US"/>
              </w:rPr>
              <w:t>Service</w:t>
            </w:r>
            <w:r w:rsidR="002238E3">
              <w:rPr>
                <w:rFonts w:ascii="Arial" w:hAnsi="Arial"/>
                <w:bCs/>
                <w:lang w:val="en-US"/>
              </w:rPr>
              <w:t xml:space="preserve"> (EPS)</w:t>
            </w:r>
            <w:r>
              <w:rPr>
                <w:rFonts w:ascii="Arial" w:hAnsi="Arial"/>
                <w:bCs/>
                <w:lang w:val="en-US"/>
              </w:rPr>
              <w:t>.</w:t>
            </w:r>
          </w:p>
          <w:p w14:paraId="643214D9" w14:textId="77777777" w:rsidR="00453F0A" w:rsidRDefault="00453F0A" w:rsidP="00A20154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24A249E2" w14:textId="18CCED17" w:rsidR="00A20154" w:rsidRDefault="00453F0A" w:rsidP="00A20154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He</w:t>
            </w:r>
            <w:r w:rsidR="006F6F87">
              <w:rPr>
                <w:rFonts w:ascii="Arial" w:hAnsi="Arial"/>
                <w:bCs/>
                <w:lang w:val="en-US"/>
              </w:rPr>
              <w:t xml:space="preserve"> </w:t>
            </w:r>
            <w:r w:rsidR="00434474">
              <w:rPr>
                <w:rFonts w:ascii="Arial" w:hAnsi="Arial"/>
                <w:bCs/>
                <w:lang w:val="en-US"/>
              </w:rPr>
              <w:t>spoke to the following:</w:t>
            </w:r>
          </w:p>
          <w:p w14:paraId="193B12DC" w14:textId="5A718167" w:rsidR="00A526C9" w:rsidRDefault="00921E5A" w:rsidP="00C8748F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Incidents of apprehension involving firearms.  One </w:t>
            </w:r>
            <w:r w:rsidR="00A14ECA">
              <w:rPr>
                <w:rFonts w:ascii="Arial" w:hAnsi="Arial"/>
                <w:bCs/>
                <w:lang w:val="en-US"/>
              </w:rPr>
              <w:t xml:space="preserve">incident </w:t>
            </w:r>
            <w:r>
              <w:rPr>
                <w:rFonts w:ascii="Arial" w:hAnsi="Arial"/>
                <w:bCs/>
                <w:lang w:val="en-US"/>
              </w:rPr>
              <w:t>involved highspeed travel and another involved a stolen vehicle</w:t>
            </w:r>
          </w:p>
          <w:p w14:paraId="7984DA6E" w14:textId="31E1AD25" w:rsidR="00921E5A" w:rsidRDefault="00921E5A" w:rsidP="00C8748F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 positive outcome of a drug intervention involving a young individual</w:t>
            </w:r>
          </w:p>
          <w:p w14:paraId="39BC2302" w14:textId="59280FC2" w:rsidR="00921E5A" w:rsidRDefault="00921E5A" w:rsidP="00C8748F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The positive outcome </w:t>
            </w:r>
            <w:r w:rsidR="0098317A">
              <w:rPr>
                <w:rFonts w:ascii="Arial" w:hAnsi="Arial"/>
                <w:bCs/>
                <w:lang w:val="en-US"/>
              </w:rPr>
              <w:t>resulting from</w:t>
            </w:r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="0098317A">
              <w:rPr>
                <w:rFonts w:ascii="Arial" w:hAnsi="Arial"/>
                <w:bCs/>
                <w:lang w:val="en-US"/>
              </w:rPr>
              <w:t>assistance provided to an individual who is no longer in the system</w:t>
            </w:r>
          </w:p>
          <w:p w14:paraId="06F77E1E" w14:textId="3241FE5C" w:rsidR="00921E5A" w:rsidRDefault="00A14ECA" w:rsidP="00C8748F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Positive outcome of r</w:t>
            </w:r>
            <w:r w:rsidR="00921E5A">
              <w:rPr>
                <w:rFonts w:ascii="Arial" w:hAnsi="Arial"/>
                <w:bCs/>
                <w:lang w:val="en-US"/>
              </w:rPr>
              <w:t>ecruit placement in the Value &amp; Impact Division as part of training</w:t>
            </w:r>
          </w:p>
          <w:p w14:paraId="6ADBC621" w14:textId="3584B03C" w:rsidR="00921E5A" w:rsidRDefault="00A14ECA" w:rsidP="00C8748F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Edmonton Police Service is 100% compliant with the vaccination protocols that have been implemented in October.  </w:t>
            </w:r>
            <w:r w:rsidR="0098317A">
              <w:rPr>
                <w:rFonts w:ascii="Arial" w:hAnsi="Arial"/>
                <w:bCs/>
                <w:lang w:val="en-US"/>
              </w:rPr>
              <w:t xml:space="preserve">96.2% of </w:t>
            </w:r>
            <w:r>
              <w:rPr>
                <w:rFonts w:ascii="Arial" w:hAnsi="Arial"/>
                <w:bCs/>
                <w:lang w:val="en-US"/>
              </w:rPr>
              <w:t>EPS employees w</w:t>
            </w:r>
            <w:r w:rsidR="0098317A">
              <w:rPr>
                <w:rFonts w:ascii="Arial" w:hAnsi="Arial"/>
                <w:bCs/>
                <w:lang w:val="en-US"/>
              </w:rPr>
              <w:t>ill be fully vaccinated by November 30, 202</w:t>
            </w:r>
            <w:r>
              <w:rPr>
                <w:rFonts w:ascii="Arial" w:hAnsi="Arial"/>
                <w:bCs/>
                <w:lang w:val="en-US"/>
              </w:rPr>
              <w:t>1.  2 employees have opted for regular rapid testing and 2 employees chose to take a leave without pay</w:t>
            </w:r>
          </w:p>
          <w:p w14:paraId="4826BFA5" w14:textId="4E755A17" w:rsidR="0098317A" w:rsidRPr="00666117" w:rsidRDefault="0098317A" w:rsidP="00C8748F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He thanked Elder Ruth Cardinal who made possible the </w:t>
            </w:r>
            <w:r w:rsidR="00DB56C1">
              <w:rPr>
                <w:rFonts w:ascii="Arial" w:hAnsi="Arial"/>
                <w:bCs/>
                <w:lang w:val="en-US"/>
              </w:rPr>
              <w:t xml:space="preserve">Union Building </w:t>
            </w:r>
            <w:r>
              <w:rPr>
                <w:rFonts w:ascii="Arial" w:hAnsi="Arial"/>
                <w:bCs/>
                <w:lang w:val="en-US"/>
              </w:rPr>
              <w:t xml:space="preserve">name change to </w:t>
            </w:r>
            <w:r w:rsidR="00666117">
              <w:rPr>
                <w:rFonts w:ascii="Arial" w:eastAsia="Times New Roman" w:hAnsi="Arial" w:cs="Arial"/>
              </w:rPr>
              <w:t>W</w:t>
            </w:r>
            <w:r w:rsidR="00666117" w:rsidRPr="00666117">
              <w:rPr>
                <w:rFonts w:ascii="Arial" w:eastAsia="Times New Roman" w:hAnsi="Arial" w:cs="Arial"/>
              </w:rPr>
              <w:t>îcehtowin</w:t>
            </w:r>
          </w:p>
          <w:p w14:paraId="7BEEB635" w14:textId="4A1C1524" w:rsidR="00C8748F" w:rsidRPr="00A7725E" w:rsidRDefault="00C8748F" w:rsidP="00921E5A">
            <w:pPr>
              <w:pStyle w:val="Body"/>
              <w:tabs>
                <w:tab w:val="left" w:pos="2325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19EF" w14:textId="77777777" w:rsidR="00A7725E" w:rsidRDefault="00A77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384F0" w14:textId="77777777" w:rsidR="00205C1F" w:rsidRDefault="0020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F5B71" w14:textId="77777777" w:rsidR="00205C1F" w:rsidRDefault="0020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F30E9" w14:textId="77777777" w:rsidR="00205C1F" w:rsidRDefault="0020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11B73" w14:textId="366ABF71" w:rsidR="00D16A0F" w:rsidRDefault="00D16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10F43626" w14:textId="77777777" w:rsidTr="00FD38E1">
        <w:tblPrEx>
          <w:shd w:val="clear" w:color="auto" w:fill="CED7E7"/>
        </w:tblPrEx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8D6E" w14:textId="77777777" w:rsidR="00F12420" w:rsidRDefault="00745B51" w:rsidP="00B92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9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63A4" w14:textId="77777777" w:rsidR="00EB15C5" w:rsidRPr="006474D2" w:rsidRDefault="00F12420" w:rsidP="00745B51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 w:rsidRPr="006474D2">
              <w:rPr>
                <w:rFonts w:ascii="Arial" w:hAnsi="Arial"/>
                <w:b/>
                <w:bCs/>
                <w:u w:val="single"/>
                <w:lang w:val="en-US"/>
              </w:rPr>
              <w:t>CHAIR REPORT</w:t>
            </w:r>
          </w:p>
          <w:p w14:paraId="52116AA3" w14:textId="77777777" w:rsidR="00992429" w:rsidRPr="006474D2" w:rsidRDefault="00992429" w:rsidP="00745B51">
            <w:pPr>
              <w:pStyle w:val="Body"/>
              <w:spacing w:after="0" w:line="240" w:lineRule="auto"/>
            </w:pPr>
          </w:p>
          <w:p w14:paraId="6048B8CF" w14:textId="195459FE" w:rsidR="00D16A0F" w:rsidRPr="006474D2" w:rsidRDefault="004D55C4" w:rsidP="00115C8C">
            <w:pPr>
              <w:pStyle w:val="Body"/>
              <w:spacing w:after="0" w:line="240" w:lineRule="auto"/>
            </w:pPr>
            <w:r w:rsidRPr="006474D2">
              <w:rPr>
                <w:rFonts w:ascii="Arial" w:hAnsi="Arial" w:cs="Arial"/>
              </w:rPr>
              <w:t>There was no report.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CA85" w14:textId="77777777" w:rsidR="002F2841" w:rsidRPr="00CF3CF0" w:rsidRDefault="002F2841" w:rsidP="00284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7CCBCE32" w14:textId="77777777" w:rsidTr="00EA2E75">
        <w:tblPrEx>
          <w:shd w:val="clear" w:color="auto" w:fill="CED7E7"/>
        </w:tblPrEx>
        <w:trPr>
          <w:trHeight w:val="3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FD84" w14:textId="77777777" w:rsidR="00F12420" w:rsidRDefault="00745B51" w:rsidP="00B92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10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16D6" w14:textId="77777777" w:rsidR="003E0FC8" w:rsidRDefault="00F12420" w:rsidP="004E155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EXECUTIVE DIRECTOR REPORT</w:t>
            </w:r>
          </w:p>
          <w:p w14:paraId="6A7B1DA0" w14:textId="77777777" w:rsidR="00046B3F" w:rsidRDefault="00046B3F" w:rsidP="004E155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</w:p>
          <w:p w14:paraId="410A7B3D" w14:textId="77777777" w:rsidR="00046B3F" w:rsidRDefault="00046B3F" w:rsidP="004E155E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There was no report.</w:t>
            </w:r>
          </w:p>
          <w:p w14:paraId="6D762D10" w14:textId="4D86A23A" w:rsidR="00046B3F" w:rsidRPr="00046B3F" w:rsidRDefault="00046B3F" w:rsidP="004E155E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BF03" w14:textId="77777777" w:rsidR="00D3732B" w:rsidRPr="00DA4A0A" w:rsidRDefault="00D37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67" w14:paraId="0D8866DD" w14:textId="77777777" w:rsidTr="009745BE">
        <w:tblPrEx>
          <w:shd w:val="clear" w:color="auto" w:fill="CED7E7"/>
        </w:tblPrEx>
        <w:trPr>
          <w:trHeight w:val="3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5AE3" w14:textId="77777777" w:rsidR="00980C67" w:rsidRDefault="00745B51" w:rsidP="00DE046E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4E53E2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80B9" w14:textId="77777777" w:rsidR="00980C67" w:rsidRDefault="00980C67" w:rsidP="00D3159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COMMITTEE REPORTS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ECE8" w14:textId="77777777" w:rsidR="00980C67" w:rsidRPr="00DA4A0A" w:rsidRDefault="00980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8D7F7E0" w14:textId="77777777" w:rsidTr="00422A4E">
        <w:tblPrEx>
          <w:shd w:val="clear" w:color="auto" w:fill="CED7E7"/>
        </w:tblPrEx>
        <w:trPr>
          <w:trHeight w:val="1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D2F3" w14:textId="77777777" w:rsidR="00F12420" w:rsidRDefault="00F12420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8643" w14:textId="77777777" w:rsidR="00BF3761" w:rsidRDefault="00745B51" w:rsidP="007375EC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F12420">
              <w:rPr>
                <w:rFonts w:ascii="Arial" w:hAnsi="Arial"/>
                <w:b/>
                <w:bCs/>
                <w:lang w:val="en-US"/>
              </w:rPr>
              <w:t xml:space="preserve">.1   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GOVERNANCE COMMITTEE</w:t>
            </w:r>
          </w:p>
          <w:p w14:paraId="59FEF840" w14:textId="77777777" w:rsidR="00C8748F" w:rsidRDefault="00C8748F" w:rsidP="007375EC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695F287F" w14:textId="77777777" w:rsidR="00C8748F" w:rsidRDefault="00C8748F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There was no report.</w:t>
            </w:r>
          </w:p>
          <w:p w14:paraId="3AC095CD" w14:textId="1E9586C0" w:rsidR="00C8748F" w:rsidRPr="00C8748F" w:rsidRDefault="00C8748F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9F89" w14:textId="77777777" w:rsidR="00542F08" w:rsidRPr="00DA4A0A" w:rsidRDefault="00542F08" w:rsidP="00542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8B55F50" w14:textId="77777777" w:rsidTr="00422A4E">
        <w:tblPrEx>
          <w:shd w:val="clear" w:color="auto" w:fill="CED7E7"/>
        </w:tblPrEx>
        <w:trPr>
          <w:trHeight w:val="3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338D" w14:textId="77777777" w:rsidR="00F12420" w:rsidRDefault="00F12420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44F8" w14:textId="77777777" w:rsidR="00A21EFD" w:rsidRDefault="00745B51" w:rsidP="005A2071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  <w:r w:rsidR="00DC0D57">
              <w:rPr>
                <w:rFonts w:ascii="Arial" w:hAnsi="Arial"/>
                <w:b/>
                <w:bCs/>
                <w:lang w:val="en-US"/>
              </w:rPr>
              <w:t>2</w:t>
            </w:r>
            <w:r w:rsidR="00F12420">
              <w:rPr>
                <w:rFonts w:ascii="Arial" w:hAnsi="Arial"/>
                <w:b/>
                <w:bCs/>
                <w:lang w:val="en-US"/>
              </w:rPr>
              <w:t xml:space="preserve">   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FINANCE</w:t>
            </w:r>
            <w:r w:rsidR="003000C7">
              <w:rPr>
                <w:rFonts w:ascii="Arial" w:hAnsi="Arial"/>
                <w:b/>
                <w:bCs/>
                <w:u w:val="single"/>
                <w:lang w:val="en-US"/>
              </w:rPr>
              <w:t>/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AUDIT COMMITTEE</w:t>
            </w:r>
          </w:p>
          <w:p w14:paraId="380FA745" w14:textId="77777777" w:rsidR="006474D2" w:rsidRDefault="006474D2" w:rsidP="005A2071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0908567D" w14:textId="77777777" w:rsidR="006474D2" w:rsidRDefault="006474D2" w:rsidP="006474D2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There was no report.</w:t>
            </w:r>
          </w:p>
          <w:p w14:paraId="4FE94227" w14:textId="422F9FBB" w:rsidR="006474D2" w:rsidRPr="006474D2" w:rsidRDefault="006474D2" w:rsidP="005A2071">
            <w:pPr>
              <w:pStyle w:val="Body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A929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05F9BC6A" w14:textId="77777777" w:rsidTr="00965CEB">
        <w:tblPrEx>
          <w:shd w:val="clear" w:color="auto" w:fill="CED7E7"/>
        </w:tblPrEx>
        <w:trPr>
          <w:trHeight w:val="2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5C9A" w14:textId="77777777" w:rsidR="00F12420" w:rsidRDefault="00F12420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3FF0" w14:textId="77777777" w:rsidR="00F12420" w:rsidRDefault="00745B51" w:rsidP="00DC0D5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  <w:r w:rsidR="00DC0D57">
              <w:rPr>
                <w:rFonts w:ascii="Arial" w:hAnsi="Arial"/>
                <w:b/>
                <w:bCs/>
                <w:lang w:val="en-US"/>
              </w:rPr>
              <w:t>3</w:t>
            </w:r>
            <w:r w:rsidR="00F12420">
              <w:rPr>
                <w:rFonts w:ascii="Arial" w:hAnsi="Arial"/>
                <w:b/>
                <w:bCs/>
                <w:lang w:val="en-US"/>
              </w:rPr>
              <w:t xml:space="preserve">   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PROFESSIONAL STANDARDS COMMITTEE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924F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7B2" w14:paraId="1B84F3CE" w14:textId="77777777" w:rsidTr="00DE49EE">
        <w:tblPrEx>
          <w:shd w:val="clear" w:color="auto" w:fill="CED7E7"/>
        </w:tblPrEx>
        <w:trPr>
          <w:trHeight w:val="3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EE92" w14:textId="1CD3A5C5" w:rsidR="007427B2" w:rsidRDefault="007427B2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3C7F" w14:textId="77777777" w:rsidR="002D78CD" w:rsidRDefault="00745B51" w:rsidP="00745B51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E47140">
              <w:rPr>
                <w:rFonts w:ascii="Arial" w:hAnsi="Arial"/>
                <w:b/>
                <w:bCs/>
                <w:lang w:val="en-US"/>
              </w:rPr>
              <w:t>.3.1</w:t>
            </w:r>
            <w:r w:rsidR="002D78CD">
              <w:rPr>
                <w:rFonts w:ascii="Arial" w:hAnsi="Arial"/>
                <w:bCs/>
                <w:lang w:val="en-US"/>
              </w:rPr>
              <w:t xml:space="preserve">   </w:t>
            </w:r>
            <w:r w:rsidR="002D78CD">
              <w:rPr>
                <w:rFonts w:ascii="Arial" w:hAnsi="Arial"/>
                <w:b/>
                <w:bCs/>
                <w:u w:val="single"/>
                <w:lang w:val="en-US"/>
              </w:rPr>
              <w:t>Summary of Compliments</w:t>
            </w:r>
          </w:p>
          <w:p w14:paraId="17FB855E" w14:textId="77777777" w:rsidR="002D78CD" w:rsidRDefault="002D78CD" w:rsidP="002D78CD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27382797" w14:textId="390A6845" w:rsidR="007427B2" w:rsidRDefault="00463FB9" w:rsidP="00745B51">
            <w:pPr>
              <w:pStyle w:val="Body"/>
              <w:spacing w:after="0" w:line="240" w:lineRule="auto"/>
              <w:ind w:left="158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There were no compliments</w:t>
            </w:r>
            <w:r w:rsidR="002D78CD">
              <w:rPr>
                <w:rFonts w:ascii="Arial" w:hAnsi="Arial"/>
                <w:bCs/>
                <w:lang w:val="en-US"/>
              </w:rPr>
              <w:t>.</w:t>
            </w:r>
          </w:p>
          <w:p w14:paraId="3053876D" w14:textId="77777777" w:rsidR="0073122B" w:rsidRDefault="0073122B" w:rsidP="00F61B88">
            <w:pPr>
              <w:pStyle w:val="Body"/>
              <w:spacing w:after="0" w:line="240" w:lineRule="auto"/>
              <w:ind w:left="1528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2396" w14:textId="77777777" w:rsidR="007427B2" w:rsidRDefault="007427B2" w:rsidP="00164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0C7" w14:paraId="063D3E77" w14:textId="77777777" w:rsidTr="00DE49EE">
        <w:tblPrEx>
          <w:shd w:val="clear" w:color="auto" w:fill="CED7E7"/>
        </w:tblPrEx>
        <w:trPr>
          <w:trHeight w:val="3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D20" w14:textId="3257B475" w:rsidR="003000C7" w:rsidRDefault="003000C7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12.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46B9" w14:textId="7A114646" w:rsidR="003000C7" w:rsidRDefault="003000C7" w:rsidP="003000C7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MEDIA INQUIRIES</w:t>
            </w:r>
          </w:p>
          <w:p w14:paraId="3668951C" w14:textId="77777777" w:rsidR="00D22ECF" w:rsidRDefault="00D22ECF" w:rsidP="00D22EC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06968438" w14:textId="6D462C26" w:rsidR="000E6CC5" w:rsidRDefault="00D22ECF" w:rsidP="00B75D1A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members of the media brought forward inquiries </w:t>
            </w:r>
            <w:r w:rsidR="00DB56C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which Chief McFee, </w:t>
            </w:r>
            <w:r w:rsidR="00DB56C1">
              <w:rPr>
                <w:rFonts w:ascii="Arial" w:hAnsi="Arial" w:cs="Arial"/>
              </w:rPr>
              <w:t xml:space="preserve">Deputy Chief Brezinski and </w:t>
            </w:r>
            <w:r>
              <w:rPr>
                <w:rFonts w:ascii="Arial" w:hAnsi="Arial" w:cs="Arial"/>
              </w:rPr>
              <w:t>C</w:t>
            </w:r>
            <w:r w:rsidR="00DB56C1">
              <w:rPr>
                <w:rFonts w:ascii="Arial" w:hAnsi="Arial" w:cs="Arial"/>
              </w:rPr>
              <w:t>AO Okere</w:t>
            </w:r>
            <w:r>
              <w:rPr>
                <w:rFonts w:ascii="Arial" w:hAnsi="Arial" w:cs="Arial"/>
              </w:rPr>
              <w:t xml:space="preserve"> responded:</w:t>
            </w:r>
          </w:p>
          <w:p w14:paraId="5C34E2FA" w14:textId="77777777" w:rsidR="00D22ECF" w:rsidRDefault="00D22ECF" w:rsidP="00D22EC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73F47FB6" w14:textId="18399E4C" w:rsidR="00D22ECF" w:rsidRDefault="00E16E38" w:rsidP="00D22EC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Johnston - CBC</w:t>
            </w:r>
          </w:p>
          <w:p w14:paraId="05D462BB" w14:textId="02AC8E45" w:rsidR="00D22ECF" w:rsidRDefault="00E16E38" w:rsidP="00D22ECF">
            <w:pPr>
              <w:pStyle w:val="Body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Chief McFee abou</w:t>
            </w:r>
            <w:r w:rsidR="000E0F7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his personal stance on how the public feels if an officer is not double vaccinated.</w:t>
            </w:r>
            <w:r w:rsidR="000E0F7F">
              <w:rPr>
                <w:rFonts w:ascii="Arial" w:hAnsi="Arial" w:cs="Arial"/>
              </w:rPr>
              <w:t xml:space="preserve">  </w:t>
            </w:r>
          </w:p>
          <w:p w14:paraId="5A2F10FA" w14:textId="77777777" w:rsidR="00463FB9" w:rsidRDefault="00463FB9" w:rsidP="00B75D1A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6C3B762C" w14:textId="42E310BB" w:rsidR="00E16E38" w:rsidRDefault="00E16E38" w:rsidP="00E16E38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Duncan </w:t>
            </w:r>
            <w:r w:rsidR="00B33B7B">
              <w:rPr>
                <w:rFonts w:ascii="Arial" w:hAnsi="Arial" w:cs="Arial"/>
              </w:rPr>
              <w:t xml:space="preserve">Kinney </w:t>
            </w:r>
            <w:r>
              <w:rPr>
                <w:rFonts w:ascii="Arial" w:hAnsi="Arial" w:cs="Arial"/>
              </w:rPr>
              <w:t>– Progress Report</w:t>
            </w:r>
          </w:p>
          <w:p w14:paraId="6B4BEA4B" w14:textId="1F7CC974" w:rsidR="00463FB9" w:rsidRDefault="000E0F7F" w:rsidP="00FB5DA2">
            <w:pPr>
              <w:pStyle w:val="Body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056F2">
              <w:rPr>
                <w:rFonts w:ascii="Arial" w:hAnsi="Arial" w:cs="Arial"/>
              </w:rPr>
              <w:t xml:space="preserve">Referred to the serious allegations of Detective Dan Behiels, adding that there were no comments from the Service today.  He read the excerpt that was reported by Janice Johnston.  </w:t>
            </w:r>
          </w:p>
          <w:p w14:paraId="11492436" w14:textId="77777777" w:rsidR="00C056F2" w:rsidRPr="00C056F2" w:rsidRDefault="00C056F2" w:rsidP="00C056F2">
            <w:pPr>
              <w:pStyle w:val="Body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09566BE2" w14:textId="16DE1EA2" w:rsidR="000E0F7F" w:rsidRDefault="000E0F7F" w:rsidP="000E0F7F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3B7B">
              <w:rPr>
                <w:rFonts w:ascii="Arial" w:hAnsi="Arial" w:cs="Arial"/>
              </w:rPr>
              <w:t xml:space="preserve">umar </w:t>
            </w:r>
            <w:r>
              <w:rPr>
                <w:rFonts w:ascii="Arial" w:hAnsi="Arial" w:cs="Arial"/>
              </w:rPr>
              <w:t>S</w:t>
            </w:r>
            <w:r w:rsidR="00B33B7B">
              <w:rPr>
                <w:rFonts w:ascii="Arial" w:hAnsi="Arial" w:cs="Arial"/>
              </w:rPr>
              <w:t>alifou</w:t>
            </w:r>
            <w:r>
              <w:rPr>
                <w:rFonts w:ascii="Arial" w:hAnsi="Arial" w:cs="Arial"/>
              </w:rPr>
              <w:t xml:space="preserve"> – Is This for Real</w:t>
            </w:r>
            <w:r w:rsidR="00B33B7B">
              <w:rPr>
                <w:rFonts w:ascii="Arial" w:hAnsi="Arial" w:cs="Arial"/>
              </w:rPr>
              <w:t xml:space="preserve"> Podcast</w:t>
            </w:r>
          </w:p>
          <w:p w14:paraId="761B154D" w14:textId="071205B1" w:rsidR="00463FB9" w:rsidRPr="00C056F2" w:rsidRDefault="000E0F7F" w:rsidP="00C056F2">
            <w:pPr>
              <w:pStyle w:val="Body"/>
              <w:numPr>
                <w:ilvl w:val="1"/>
                <w:numId w:val="12"/>
              </w:numPr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 w:rsidRPr="006F0BAB">
              <w:rPr>
                <w:rFonts w:ascii="Arial" w:hAnsi="Arial" w:cs="Arial"/>
              </w:rPr>
              <w:t xml:space="preserve">Referred to the </w:t>
            </w:r>
            <w:r w:rsidR="005B6A96">
              <w:rPr>
                <w:rFonts w:ascii="Arial" w:hAnsi="Arial" w:cs="Arial"/>
              </w:rPr>
              <w:t xml:space="preserve">City’s </w:t>
            </w:r>
            <w:r w:rsidR="006F0BAB" w:rsidRPr="006F0BAB">
              <w:rPr>
                <w:rFonts w:ascii="Arial" w:hAnsi="Arial" w:cs="Arial"/>
              </w:rPr>
              <w:t>Community Safety &amp; Well</w:t>
            </w:r>
            <w:r w:rsidR="005B6A96">
              <w:rPr>
                <w:rFonts w:ascii="Arial" w:hAnsi="Arial" w:cs="Arial"/>
              </w:rPr>
              <w:t>-Being</w:t>
            </w:r>
            <w:r w:rsidR="006F0BAB" w:rsidRPr="006F0BAB">
              <w:rPr>
                <w:rFonts w:ascii="Arial" w:hAnsi="Arial" w:cs="Arial"/>
              </w:rPr>
              <w:t xml:space="preserve"> Task Force and asked what contact the Service has had with the new City Council and if the new strategy will come back to combat hate crime.</w:t>
            </w:r>
          </w:p>
          <w:p w14:paraId="7998D81F" w14:textId="69E44AEB" w:rsidR="00C056F2" w:rsidRDefault="00C056F2" w:rsidP="00C056F2">
            <w:pPr>
              <w:pStyle w:val="Body"/>
              <w:spacing w:after="0" w:line="240" w:lineRule="auto"/>
              <w:ind w:left="1440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54C5" w14:textId="77777777" w:rsidR="003000C7" w:rsidRDefault="003000C7" w:rsidP="001641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D6388" w14:textId="77777777" w:rsidR="005A2071" w:rsidRDefault="005A2071" w:rsidP="005A2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7F30" w14:textId="77777777" w:rsidR="005A2071" w:rsidRDefault="005A2071" w:rsidP="005A2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81512" w14:textId="5A802774" w:rsidR="005A2071" w:rsidRDefault="005A2071" w:rsidP="005A2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09F3C86" w14:textId="77777777" w:rsidTr="009D096D">
        <w:tblPrEx>
          <w:shd w:val="clear" w:color="auto" w:fill="CED7E7"/>
        </w:tblPrEx>
        <w:trPr>
          <w:trHeight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F628" w14:textId="1AB9E5B1" w:rsidR="00F12420" w:rsidRDefault="00F12420" w:rsidP="0005196C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3000C7">
              <w:rPr>
                <w:rFonts w:ascii="Arial" w:hAnsi="Arial"/>
                <w:b/>
                <w:bCs/>
                <w:lang w:val="en-US"/>
              </w:rPr>
              <w:t>3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51F3" w14:textId="77777777" w:rsidR="00F12420" w:rsidRDefault="00F12420" w:rsidP="009D096D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EXEMPTIONS FROM CONSENT AGENDA</w:t>
            </w:r>
          </w:p>
          <w:p w14:paraId="18157C98" w14:textId="77777777" w:rsidR="00E877BA" w:rsidRDefault="00E877BA" w:rsidP="009D096D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731CE14" w14:textId="080D1573" w:rsidR="00E877BA" w:rsidRPr="00E877BA" w:rsidRDefault="00E877BA" w:rsidP="00C056F2">
            <w:pPr>
              <w:pStyle w:val="Body"/>
              <w:spacing w:after="0" w:line="240" w:lineRule="auto"/>
            </w:pPr>
            <w:r>
              <w:rPr>
                <w:rFonts w:ascii="Arial" w:hAnsi="Arial"/>
                <w:bCs/>
                <w:lang w:val="en-US"/>
              </w:rPr>
              <w:lastRenderedPageBreak/>
              <w:t>There were no exemptions from the Consent Agenda.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830D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0BD5DB49" w14:textId="77777777" w:rsidTr="00221D90">
        <w:tblPrEx>
          <w:shd w:val="clear" w:color="auto" w:fill="CED7E7"/>
        </w:tblPrEx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C05D" w14:textId="2E341B12" w:rsidR="00F12420" w:rsidRDefault="00F12420" w:rsidP="0036700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4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F00" w14:textId="77777777" w:rsidR="00221D90" w:rsidRDefault="00F12420" w:rsidP="00221D90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EDMONTON POLICE COMMISSION</w:t>
            </w:r>
            <w:r w:rsidR="002F5AB3">
              <w:rPr>
                <w:rFonts w:ascii="Arial" w:hAnsi="Arial"/>
                <w:b/>
                <w:bCs/>
                <w:u w:val="single"/>
                <w:lang w:val="en-US"/>
              </w:rPr>
              <w:t>ER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 INQUIRIE</w:t>
            </w:r>
            <w:r w:rsidR="00221D90">
              <w:rPr>
                <w:rFonts w:ascii="Arial" w:hAnsi="Arial"/>
                <w:b/>
                <w:bCs/>
                <w:u w:val="single"/>
                <w:lang w:val="en-US"/>
              </w:rPr>
              <w:t>S</w:t>
            </w:r>
          </w:p>
          <w:p w14:paraId="1B40DCC3" w14:textId="77777777" w:rsidR="00BD6F52" w:rsidRDefault="00BD6F52" w:rsidP="00221D90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5B70AB08" w14:textId="77777777" w:rsidR="00952BD7" w:rsidRDefault="001F3781" w:rsidP="00B650FC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There were no Commissioner inquiries.</w:t>
            </w:r>
          </w:p>
          <w:p w14:paraId="602D3803" w14:textId="398C6E4F" w:rsidR="001F3781" w:rsidRPr="00BD6F52" w:rsidRDefault="001F3781" w:rsidP="00B650FC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B0D7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FE228DD" w14:textId="77777777" w:rsidTr="007919E4">
        <w:tblPrEx>
          <w:shd w:val="clear" w:color="auto" w:fill="CED7E7"/>
        </w:tblPrEx>
        <w:trPr>
          <w:trHeight w:val="3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3552" w14:textId="1E119B93" w:rsidR="00F12420" w:rsidRDefault="00F12420" w:rsidP="0036700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4E4E" w14:textId="77777777" w:rsidR="00F12420" w:rsidRDefault="00F12420" w:rsidP="007919E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OTHER BUSINESS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ACB4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797" w14:paraId="274C543E" w14:textId="77777777" w:rsidTr="006C5DF4">
        <w:tblPrEx>
          <w:shd w:val="clear" w:color="auto" w:fill="CED7E7"/>
        </w:tblPrEx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91B8" w14:textId="77777777" w:rsidR="000A4797" w:rsidRDefault="000A4797" w:rsidP="001D2163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A418" w14:textId="588561F6" w:rsidR="000A4797" w:rsidRDefault="000A4797" w:rsidP="000A479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15.</w:t>
            </w:r>
            <w:r w:rsidR="006474D2">
              <w:rPr>
                <w:rFonts w:ascii="Arial" w:hAnsi="Arial"/>
                <w:b/>
                <w:bCs/>
                <w:lang w:val="en-US"/>
              </w:rPr>
              <w:t>1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Canadian Association of Police Governance (CAPG)</w:t>
            </w:r>
          </w:p>
          <w:p w14:paraId="1BCBF0D5" w14:textId="77777777" w:rsidR="000A4797" w:rsidRDefault="000A4797" w:rsidP="000A4797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Update -  Commissioner Ruth</w:t>
            </w:r>
          </w:p>
          <w:p w14:paraId="05870481" w14:textId="20F492A9" w:rsidR="003F4E02" w:rsidRDefault="003F4E02" w:rsidP="00492B63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4B158549" w14:textId="639335AC" w:rsidR="00C056F2" w:rsidRDefault="00492B63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Chair Ruth </w:t>
            </w:r>
            <w:r w:rsidR="00C056F2">
              <w:rPr>
                <w:rFonts w:ascii="Arial" w:hAnsi="Arial"/>
                <w:lang w:val="en-US"/>
              </w:rPr>
              <w:t xml:space="preserve">advised that Commissioner Ambtman has taken her place on the CAPG Board as the Commission’s representative.  Results of the CAPG Executive Board elections </w:t>
            </w:r>
            <w:r w:rsidR="00DD4DEB">
              <w:rPr>
                <w:rFonts w:ascii="Arial" w:hAnsi="Arial"/>
                <w:lang w:val="en-US"/>
              </w:rPr>
              <w:t>will</w:t>
            </w:r>
            <w:r w:rsidR="00C056F2">
              <w:rPr>
                <w:rFonts w:ascii="Arial" w:hAnsi="Arial"/>
                <w:lang w:val="en-US"/>
              </w:rPr>
              <w:t xml:space="preserve"> be out soon.</w:t>
            </w:r>
          </w:p>
          <w:p w14:paraId="0D2A8617" w14:textId="77777777" w:rsidR="00C056F2" w:rsidRDefault="00C056F2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  <w:p w14:paraId="52B925A2" w14:textId="13A71DAF" w:rsidR="00C8748F" w:rsidRDefault="00C056F2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CAPG conducted a review of the recent 2021 Conference.  It is anticipated next year’s Conference will be held in Saskatoon.</w:t>
            </w:r>
          </w:p>
          <w:p w14:paraId="71E619C1" w14:textId="7D9831BD" w:rsidR="00C8748F" w:rsidRPr="00492B63" w:rsidRDefault="00C8748F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001E" w14:textId="1B8AC919" w:rsidR="000A4797" w:rsidRDefault="000A4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1BA0B7A8" w14:textId="77777777" w:rsidTr="00483293">
        <w:tblPrEx>
          <w:shd w:val="clear" w:color="auto" w:fill="CED7E7"/>
        </w:tblPrEx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2841" w14:textId="77777777" w:rsidR="00F12420" w:rsidRDefault="00F12420" w:rsidP="001D2163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1C7" w14:textId="356AE983" w:rsidR="00965CEB" w:rsidRDefault="00F12420" w:rsidP="00965CEB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  <w:r w:rsidR="006474D2">
              <w:rPr>
                <w:rFonts w:ascii="Arial" w:hAnsi="Arial"/>
                <w:b/>
                <w:bCs/>
                <w:lang w:val="en-US"/>
              </w:rPr>
              <w:t>2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Alberta Association of Police Governance (AAPG) </w:t>
            </w:r>
          </w:p>
          <w:p w14:paraId="72F92A06" w14:textId="543AAD96" w:rsidR="00F12420" w:rsidRDefault="00965CEB" w:rsidP="00965CEB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Update -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C</w:t>
            </w:r>
            <w:r w:rsidR="00351AEC">
              <w:rPr>
                <w:rFonts w:ascii="Arial" w:hAnsi="Arial"/>
                <w:b/>
                <w:bCs/>
                <w:u w:val="single"/>
                <w:lang w:val="en-US"/>
              </w:rPr>
              <w:t>ommissioner McDougall</w:t>
            </w:r>
          </w:p>
          <w:p w14:paraId="5BCE1666" w14:textId="77777777" w:rsidR="00F37946" w:rsidRDefault="00F37946" w:rsidP="00992429">
            <w:pPr>
              <w:pStyle w:val="Body"/>
              <w:tabs>
                <w:tab w:val="left" w:pos="4905"/>
              </w:tabs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0011F348" w14:textId="77777777" w:rsidR="00C056F2" w:rsidRDefault="00687F57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Vice-Chair McDougall </w:t>
            </w:r>
            <w:r w:rsidR="00C056F2">
              <w:rPr>
                <w:rFonts w:ascii="Arial" w:hAnsi="Arial"/>
                <w:bCs/>
                <w:lang w:val="en-US"/>
              </w:rPr>
              <w:t xml:space="preserve">advised that there were six nominations for the positions on the ALERT Civilian Advisory Committee. </w:t>
            </w:r>
          </w:p>
          <w:p w14:paraId="08FFA072" w14:textId="77777777" w:rsidR="00C056F2" w:rsidRDefault="00C056F2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31CAA288" w14:textId="434677B0" w:rsidR="003F4E02" w:rsidRDefault="00C056F2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AAPG continues to work on its direction and strategic goals.</w:t>
            </w:r>
          </w:p>
          <w:p w14:paraId="016A6D70" w14:textId="6AF514A3" w:rsidR="00C056F2" w:rsidRDefault="00C056F2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721CE065" w14:textId="54FF8C1B" w:rsidR="00C8748F" w:rsidRDefault="00C056F2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It is fine-tuning its in-person Conference to be held in St. Albert, Alberta in April 2022.</w:t>
            </w:r>
          </w:p>
          <w:p w14:paraId="3FA51C5A" w14:textId="45CA0489" w:rsidR="00C8748F" w:rsidRPr="00F37946" w:rsidRDefault="00C8748F" w:rsidP="00C8748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6D8E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0D2F6D66" w14:textId="77777777" w:rsidTr="00E40755">
        <w:tblPrEx>
          <w:shd w:val="clear" w:color="auto" w:fill="CED7E7"/>
        </w:tblPrEx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5E0D" w14:textId="77777777" w:rsidR="00F12420" w:rsidRDefault="00F12420"/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1780" w14:textId="7EEB2494" w:rsidR="00F12420" w:rsidRDefault="00F12420" w:rsidP="00E35CF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  <w:r w:rsidR="006474D2">
              <w:rPr>
                <w:rFonts w:ascii="Arial" w:hAnsi="Arial"/>
                <w:b/>
                <w:bCs/>
                <w:lang w:val="en-US"/>
              </w:rPr>
              <w:t>3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REACH </w:t>
            </w:r>
            <w:r w:rsidR="00965CEB">
              <w:rPr>
                <w:rFonts w:ascii="Arial" w:hAnsi="Arial"/>
                <w:b/>
                <w:bCs/>
                <w:u w:val="single"/>
                <w:lang w:val="en-US"/>
              </w:rPr>
              <w:t xml:space="preserve">Update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– Commissioner Hawn</w:t>
            </w:r>
          </w:p>
          <w:p w14:paraId="3BC5703A" w14:textId="77777777" w:rsidR="009C1964" w:rsidRDefault="009C1964" w:rsidP="00E35CF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</w:p>
          <w:p w14:paraId="00B4230C" w14:textId="40964B84" w:rsidR="006A29B3" w:rsidRDefault="00D9365B" w:rsidP="00E47140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Commissioner Hawn</w:t>
            </w:r>
            <w:r w:rsidR="009B060D">
              <w:rPr>
                <w:rFonts w:ascii="Arial" w:hAnsi="Arial"/>
                <w:bCs/>
                <w:lang w:val="en-US"/>
              </w:rPr>
              <w:t xml:space="preserve"> reported on the Operational Highlights </w:t>
            </w:r>
            <w:r w:rsidR="006A6ADE">
              <w:rPr>
                <w:rFonts w:ascii="Arial" w:hAnsi="Arial"/>
                <w:bCs/>
                <w:lang w:val="en-US"/>
              </w:rPr>
              <w:t xml:space="preserve">for </w:t>
            </w:r>
            <w:r w:rsidR="00C8748F">
              <w:rPr>
                <w:rFonts w:ascii="Arial" w:hAnsi="Arial"/>
                <w:bCs/>
                <w:lang w:val="en-US"/>
              </w:rPr>
              <w:t>October</w:t>
            </w:r>
            <w:r w:rsidR="00492B63">
              <w:rPr>
                <w:rFonts w:ascii="Arial" w:hAnsi="Arial"/>
                <w:bCs/>
                <w:lang w:val="en-US"/>
              </w:rPr>
              <w:t xml:space="preserve"> 2</w:t>
            </w:r>
            <w:r w:rsidR="000A4797">
              <w:rPr>
                <w:rFonts w:ascii="Arial" w:hAnsi="Arial"/>
                <w:bCs/>
                <w:lang w:val="en-US"/>
              </w:rPr>
              <w:t>021</w:t>
            </w:r>
            <w:r w:rsidR="006A6ADE">
              <w:rPr>
                <w:rFonts w:ascii="Arial" w:hAnsi="Arial"/>
                <w:bCs/>
                <w:lang w:val="en-US"/>
              </w:rPr>
              <w:t xml:space="preserve"> </w:t>
            </w:r>
            <w:r w:rsidR="009B060D">
              <w:rPr>
                <w:rFonts w:ascii="Arial" w:hAnsi="Arial"/>
                <w:bCs/>
                <w:lang w:val="en-US"/>
              </w:rPr>
              <w:t>for the REACH organization.</w:t>
            </w:r>
          </w:p>
          <w:p w14:paraId="6661CC3F" w14:textId="77777777" w:rsidR="00E47140" w:rsidRPr="00E35CFE" w:rsidRDefault="00E47140" w:rsidP="00C8748F">
            <w:pPr>
              <w:pStyle w:val="Body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B754" w14:textId="77777777" w:rsidR="00F12420" w:rsidRDefault="00F12420" w:rsidP="002960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57111" w14:textId="3E8DC31C" w:rsidR="006A29B3" w:rsidRPr="00DA4A0A" w:rsidRDefault="006A29B3" w:rsidP="002960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6F2" w14:paraId="50C0E7FC" w14:textId="77777777" w:rsidTr="00C056F2">
        <w:tblPrEx>
          <w:shd w:val="clear" w:color="auto" w:fill="CED7E7"/>
        </w:tblPrEx>
        <w:trPr>
          <w:trHeight w:val="25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4B62" w14:textId="4A6457D2" w:rsidR="00C056F2" w:rsidRDefault="00C056F2" w:rsidP="00296048">
            <w:pPr>
              <w:rPr>
                <w:rFonts w:ascii="Arial" w:hAnsi="Arial" w:cs="Arial"/>
                <w:sz w:val="22"/>
                <w:szCs w:val="22"/>
              </w:rPr>
            </w:pPr>
            <w:r w:rsidRPr="00BB62C8">
              <w:rPr>
                <w:rFonts w:ascii="Arial" w:hAnsi="Arial" w:cs="Arial"/>
                <w:sz w:val="22"/>
                <w:szCs w:val="22"/>
              </w:rPr>
              <w:t xml:space="preserve">(Commissioner Ambtman </w:t>
            </w:r>
            <w:r>
              <w:rPr>
                <w:rFonts w:ascii="Arial" w:hAnsi="Arial" w:cs="Arial"/>
                <w:sz w:val="22"/>
                <w:szCs w:val="22"/>
              </w:rPr>
              <w:t>rejoined</w:t>
            </w:r>
            <w:r w:rsidRPr="00BB62C8">
              <w:rPr>
                <w:rFonts w:ascii="Arial" w:hAnsi="Arial" w:cs="Arial"/>
                <w:sz w:val="22"/>
                <w:szCs w:val="22"/>
              </w:rPr>
              <w:t xml:space="preserve"> the meeting)</w:t>
            </w:r>
          </w:p>
        </w:tc>
      </w:tr>
      <w:tr w:rsidR="00F12420" w14:paraId="57875627" w14:textId="77777777" w:rsidTr="00FE2178">
        <w:tblPrEx>
          <w:shd w:val="clear" w:color="auto" w:fill="CED7E7"/>
        </w:tblPrEx>
        <w:trPr>
          <w:trHeight w:val="3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9BD2" w14:textId="20B77DFD" w:rsidR="00F12420" w:rsidRPr="009D0797" w:rsidRDefault="00F12420" w:rsidP="00367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79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F5A4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9D079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1831" w14:textId="77777777" w:rsidR="00952BD7" w:rsidRDefault="00F12420" w:rsidP="00952BD7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COMMISSIONER COMMENTS/CONCERNS/COMMENDATIONS</w:t>
            </w:r>
          </w:p>
          <w:p w14:paraId="4DCDD966" w14:textId="77777777" w:rsidR="0057370F" w:rsidRDefault="0057370F" w:rsidP="00952BD7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16BB2FB7" w14:textId="3BA91B84" w:rsidR="0057370F" w:rsidRDefault="00F42A8C" w:rsidP="00952BD7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There were no comments/concerns/commendations.</w:t>
            </w:r>
          </w:p>
          <w:p w14:paraId="4CBE7808" w14:textId="6D19ED8D" w:rsidR="0057370F" w:rsidRPr="00C8748F" w:rsidRDefault="0057370F" w:rsidP="00952BD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ACFE" w14:textId="77777777" w:rsidR="00557791" w:rsidRPr="00F05367" w:rsidRDefault="00557791" w:rsidP="005A1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7BF0381" w14:textId="77777777" w:rsidTr="00236C98">
        <w:tblPrEx>
          <w:shd w:val="clear" w:color="auto" w:fill="CED7E7"/>
        </w:tblPrEx>
        <w:trPr>
          <w:trHeight w:val="9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938F" w14:textId="77777777" w:rsidR="00F12420" w:rsidRDefault="00F12420" w:rsidP="0036700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1</w:t>
            </w:r>
            <w:r w:rsidR="00745B51">
              <w:rPr>
                <w:rFonts w:ascii="Arial" w:hAnsi="Arial"/>
                <w:b/>
                <w:bCs/>
                <w:lang w:val="en-US"/>
              </w:rPr>
              <w:t>7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BCCC" w14:textId="77777777" w:rsidR="00F12420" w:rsidRDefault="00F12420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ADJOURNMENT</w:t>
            </w:r>
          </w:p>
          <w:p w14:paraId="11D8D4E0" w14:textId="77777777" w:rsidR="00F12420" w:rsidRDefault="00F1242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66B451B" w14:textId="45405AF2" w:rsidR="00F12420" w:rsidRDefault="00F12420" w:rsidP="002A1404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The meeting adjourned at</w:t>
            </w:r>
            <w:r w:rsidR="005868AE">
              <w:rPr>
                <w:rFonts w:ascii="Arial" w:hAnsi="Arial"/>
                <w:lang w:val="en-US"/>
              </w:rPr>
              <w:t xml:space="preserve"> </w:t>
            </w:r>
            <w:r w:rsidR="00F42A8C">
              <w:rPr>
                <w:rFonts w:ascii="Arial" w:hAnsi="Arial"/>
                <w:lang w:val="en-US"/>
              </w:rPr>
              <w:t xml:space="preserve">2:07 </w:t>
            </w:r>
            <w:r w:rsidR="008B242E">
              <w:rPr>
                <w:rFonts w:ascii="Arial" w:hAnsi="Arial"/>
                <w:lang w:val="en-US"/>
              </w:rPr>
              <w:t>P</w:t>
            </w:r>
            <w:r>
              <w:rPr>
                <w:rFonts w:ascii="Arial" w:hAnsi="Arial"/>
                <w:lang w:val="en-US"/>
              </w:rPr>
              <w:t>.M.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EB56" w14:textId="77777777" w:rsidR="00F12420" w:rsidRDefault="00F12420"/>
        </w:tc>
      </w:tr>
    </w:tbl>
    <w:p w14:paraId="25F64DB9" w14:textId="77777777" w:rsidR="00BE5063" w:rsidRDefault="00BE5063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</w:p>
    <w:p w14:paraId="12616D82" w14:textId="5344533E" w:rsidR="00C86624" w:rsidRDefault="00DA4A0A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CERTIFIED as being a record of the matters dealt with at the Comm</w:t>
      </w:r>
      <w:r w:rsidR="004962B6">
        <w:rPr>
          <w:rFonts w:ascii="Arial" w:hAnsi="Arial"/>
          <w:lang w:val="en-US"/>
        </w:rPr>
        <w:t xml:space="preserve">ission’s </w:t>
      </w:r>
      <w:r w:rsidR="0057370F">
        <w:rPr>
          <w:rFonts w:ascii="Arial" w:hAnsi="Arial"/>
          <w:lang w:val="en-US"/>
        </w:rPr>
        <w:t>October 28</w:t>
      </w:r>
      <w:r w:rsidR="000E40E7">
        <w:rPr>
          <w:rFonts w:ascii="Arial" w:hAnsi="Arial"/>
          <w:lang w:val="en-US"/>
        </w:rPr>
        <w:t>, 2021</w:t>
      </w:r>
      <w:r>
        <w:rPr>
          <w:rFonts w:ascii="Arial" w:hAnsi="Arial"/>
          <w:lang w:val="en-US"/>
        </w:rPr>
        <w:t xml:space="preserve"> </w:t>
      </w:r>
      <w:r w:rsidR="00745B51">
        <w:rPr>
          <w:rFonts w:ascii="Arial" w:hAnsi="Arial"/>
          <w:lang w:val="en-US"/>
        </w:rPr>
        <w:t>Public</w:t>
      </w:r>
      <w:r>
        <w:rPr>
          <w:rFonts w:ascii="Arial" w:hAnsi="Arial"/>
          <w:lang w:val="en-US"/>
        </w:rPr>
        <w:t xml:space="preserve"> </w:t>
      </w:r>
      <w:r w:rsidR="00F43A2E"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>eeting.</w:t>
      </w:r>
    </w:p>
    <w:p w14:paraId="621BC56A" w14:textId="5E715510" w:rsidR="006C0D3A" w:rsidRDefault="006C0D3A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</w:p>
    <w:tbl>
      <w:tblPr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4820"/>
      </w:tblGrid>
      <w:tr w:rsidR="00C86624" w14:paraId="0433B7F3" w14:textId="77777777">
        <w:trPr>
          <w:trHeight w:val="2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BDD0" w14:textId="77777777" w:rsidR="0095693C" w:rsidRDefault="0095693C"/>
          <w:p w14:paraId="6A28A722" w14:textId="77777777" w:rsidR="000A63AA" w:rsidRDefault="000A63A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A3A3" w14:textId="77777777" w:rsidR="00C86624" w:rsidRDefault="00C86624"/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675B" w14:textId="77777777" w:rsidR="009B7188" w:rsidRDefault="009B7188"/>
        </w:tc>
      </w:tr>
      <w:tr w:rsidR="00C86624" w14:paraId="6F112D76" w14:textId="77777777">
        <w:trPr>
          <w:trHeight w:val="4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86FF" w14:textId="77777777" w:rsidR="00C86624" w:rsidRDefault="00C866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B46F" w14:textId="77777777" w:rsidR="00C86624" w:rsidRDefault="00C86624"/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F153" w14:textId="77777777" w:rsidR="00C86624" w:rsidRDefault="00076ECA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Micki Ruth</w:t>
            </w:r>
          </w:p>
          <w:p w14:paraId="5EA7BF50" w14:textId="77777777" w:rsidR="00770452" w:rsidRDefault="00DA4A0A" w:rsidP="009B7188">
            <w:pPr>
              <w:pStyle w:val="Body"/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Chair, </w:t>
            </w:r>
            <w:r w:rsidR="00236C98">
              <w:rPr>
                <w:rFonts w:ascii="Arial" w:hAnsi="Arial"/>
                <w:lang w:val="en-US"/>
              </w:rPr>
              <w:t>Edmonton Police Commission</w:t>
            </w:r>
          </w:p>
          <w:p w14:paraId="646348CF" w14:textId="77777777" w:rsidR="00770452" w:rsidRDefault="00770452" w:rsidP="009B7188">
            <w:pPr>
              <w:pStyle w:val="Body"/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</w:p>
          <w:p w14:paraId="5891DE7C" w14:textId="77777777" w:rsidR="00891679" w:rsidRDefault="00891679" w:rsidP="009B7188">
            <w:pPr>
              <w:pStyle w:val="Body"/>
              <w:spacing w:after="0" w:line="240" w:lineRule="auto"/>
              <w:jc w:val="both"/>
            </w:pPr>
          </w:p>
        </w:tc>
      </w:tr>
      <w:tr w:rsidR="00C86624" w14:paraId="5C260508" w14:textId="77777777">
        <w:trPr>
          <w:trHeight w:val="4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EFB9" w14:textId="77777777" w:rsidR="00C86624" w:rsidRDefault="00C866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3664" w14:textId="77777777" w:rsidR="00C86624" w:rsidRDefault="00C86624"/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7E48" w14:textId="77777777" w:rsidR="00C86624" w:rsidRDefault="005A1061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Chris Skaggs</w:t>
            </w:r>
          </w:p>
          <w:p w14:paraId="5D2E815F" w14:textId="77777777" w:rsidR="00C86624" w:rsidRDefault="00DA4A0A" w:rsidP="00236C98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lang w:val="en-US"/>
              </w:rPr>
              <w:t xml:space="preserve">Secretary to the </w:t>
            </w:r>
            <w:r w:rsidR="00236C98">
              <w:rPr>
                <w:rFonts w:ascii="Arial" w:hAnsi="Arial"/>
                <w:lang w:val="en-US"/>
              </w:rPr>
              <w:t>Commission</w:t>
            </w:r>
          </w:p>
        </w:tc>
      </w:tr>
    </w:tbl>
    <w:p w14:paraId="399BF6D9" w14:textId="77777777" w:rsidR="00C86624" w:rsidRDefault="00C86624" w:rsidP="00891679">
      <w:pPr>
        <w:pStyle w:val="Body"/>
        <w:widowControl w:val="0"/>
        <w:spacing w:line="240" w:lineRule="auto"/>
        <w:jc w:val="both"/>
      </w:pPr>
    </w:p>
    <w:sectPr w:rsidR="00C86624" w:rsidSect="00046B3F">
      <w:headerReference w:type="default" r:id="rId8"/>
      <w:footerReference w:type="default" r:id="rId9"/>
      <w:headerReference w:type="first" r:id="rId10"/>
      <w:pgSz w:w="12240" w:h="15840"/>
      <w:pgMar w:top="1440" w:right="1440" w:bottom="992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107D" w14:textId="77777777" w:rsidR="00921E5A" w:rsidRDefault="00921E5A" w:rsidP="00644424">
      <w:r>
        <w:separator/>
      </w:r>
    </w:p>
  </w:endnote>
  <w:endnote w:type="continuationSeparator" w:id="0">
    <w:p w14:paraId="5D2A9850" w14:textId="77777777" w:rsidR="00921E5A" w:rsidRDefault="00921E5A" w:rsidP="006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C8F3" w14:textId="393CDED3" w:rsidR="00921E5A" w:rsidRDefault="00921E5A" w:rsidP="00644424">
    <w:pPr>
      <w:pStyle w:val="Footer"/>
      <w:tabs>
        <w:tab w:val="clear" w:pos="9360"/>
        <w:tab w:val="right" w:pos="9340"/>
      </w:tabs>
      <w:jc w:val="right"/>
    </w:pPr>
    <w:r>
      <w:rPr>
        <w:rFonts w:ascii="Arial" w:hAnsi="Arial"/>
        <w:sz w:val="20"/>
        <w:szCs w:val="20"/>
      </w:rPr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AEBC" w14:textId="77777777" w:rsidR="00921E5A" w:rsidRDefault="00921E5A" w:rsidP="00644424">
      <w:r>
        <w:separator/>
      </w:r>
    </w:p>
  </w:footnote>
  <w:footnote w:type="continuationSeparator" w:id="0">
    <w:p w14:paraId="44BFBC42" w14:textId="77777777" w:rsidR="00921E5A" w:rsidRDefault="00921E5A" w:rsidP="0064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9634" w14:textId="77777777" w:rsidR="00921E5A" w:rsidRDefault="00921E5A" w:rsidP="00644424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Minutes of Public Meeting</w:t>
    </w:r>
  </w:p>
  <w:p w14:paraId="6FA7043B" w14:textId="1F9877B7" w:rsidR="00921E5A" w:rsidRDefault="00921E5A" w:rsidP="00644424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October 28, 2021</w:t>
    </w:r>
  </w:p>
  <w:p w14:paraId="755A463D" w14:textId="77777777" w:rsidR="00921E5A" w:rsidRDefault="00921E5A" w:rsidP="00644424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Edmonton Police Commission</w:t>
    </w:r>
  </w:p>
  <w:p w14:paraId="23458746" w14:textId="77777777" w:rsidR="00921E5A" w:rsidRDefault="00921E5A" w:rsidP="00644424">
    <w:pPr>
      <w:pStyle w:val="Header"/>
      <w:tabs>
        <w:tab w:val="clear" w:pos="9360"/>
        <w:tab w:val="right" w:pos="9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0537" w14:textId="65C4B218" w:rsidR="00921E5A" w:rsidRDefault="00921E5A" w:rsidP="00F024E7">
    <w:pPr>
      <w:pStyle w:val="Header"/>
      <w:rPr>
        <w:sz w:val="24"/>
        <w:szCs w:val="24"/>
      </w:rPr>
    </w:pPr>
    <w:r>
      <w:rPr>
        <w:noProof/>
        <w:sz w:val="24"/>
        <w:szCs w:val="24"/>
        <w:lang w:val="en-CA"/>
      </w:rPr>
      <w:drawing>
        <wp:anchor distT="36576" distB="36576" distL="36576" distR="36576" simplePos="0" relativeHeight="251658240" behindDoc="0" locked="0" layoutInCell="1" allowOverlap="1" wp14:anchorId="347CC004" wp14:editId="30DF2FFF">
          <wp:simplePos x="0" y="0"/>
          <wp:positionH relativeFrom="column">
            <wp:posOffset>2245995</wp:posOffset>
          </wp:positionH>
          <wp:positionV relativeFrom="paragraph">
            <wp:posOffset>-328295</wp:posOffset>
          </wp:positionV>
          <wp:extent cx="1480820" cy="1863725"/>
          <wp:effectExtent l="0" t="0" r="5080" b="3175"/>
          <wp:wrapNone/>
          <wp:docPr id="1" name="Picture 1" descr="epc 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 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863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5FF8EA51" w14:textId="0ACF19DD" w:rsidR="00921E5A" w:rsidRDefault="00921E5A" w:rsidP="00287638">
    <w:pPr>
      <w:pStyle w:val="Header"/>
      <w:tabs>
        <w:tab w:val="clear" w:pos="4680"/>
        <w:tab w:val="clear" w:pos="9360"/>
        <w:tab w:val="left" w:pos="8560"/>
      </w:tabs>
      <w:jc w:val="right"/>
      <w:rPr>
        <w:sz w:val="24"/>
        <w:szCs w:val="24"/>
      </w:rPr>
    </w:pPr>
  </w:p>
  <w:p w14:paraId="6B420F5F" w14:textId="77777777" w:rsidR="00921E5A" w:rsidRDefault="00921E5A" w:rsidP="00BE76D3">
    <w:pPr>
      <w:pStyle w:val="Header"/>
      <w:rPr>
        <w:sz w:val="24"/>
        <w:szCs w:val="24"/>
      </w:rPr>
    </w:pPr>
  </w:p>
  <w:p w14:paraId="6054A991" w14:textId="77777777" w:rsidR="00921E5A" w:rsidRDefault="00921E5A" w:rsidP="00BE76D3">
    <w:pPr>
      <w:pStyle w:val="Header"/>
      <w:rPr>
        <w:sz w:val="24"/>
        <w:szCs w:val="24"/>
      </w:rPr>
    </w:pPr>
  </w:p>
  <w:p w14:paraId="2AFA1BD5" w14:textId="77777777" w:rsidR="00921E5A" w:rsidRDefault="00921E5A" w:rsidP="00BE76D3">
    <w:pPr>
      <w:pStyle w:val="Header"/>
      <w:rPr>
        <w:sz w:val="24"/>
        <w:szCs w:val="24"/>
      </w:rPr>
    </w:pPr>
  </w:p>
  <w:p w14:paraId="580A9364" w14:textId="77777777" w:rsidR="00921E5A" w:rsidRDefault="00921E5A" w:rsidP="00BE76D3">
    <w:pPr>
      <w:pStyle w:val="Header"/>
      <w:rPr>
        <w:sz w:val="24"/>
        <w:szCs w:val="24"/>
      </w:rPr>
    </w:pPr>
  </w:p>
  <w:p w14:paraId="28C55B71" w14:textId="77777777" w:rsidR="00921E5A" w:rsidRDefault="00921E5A" w:rsidP="00BE76D3">
    <w:pPr>
      <w:pStyle w:val="Header"/>
      <w:rPr>
        <w:sz w:val="24"/>
        <w:szCs w:val="24"/>
      </w:rPr>
    </w:pPr>
  </w:p>
  <w:p w14:paraId="3651B80C" w14:textId="77777777" w:rsidR="00921E5A" w:rsidRDefault="00921E5A" w:rsidP="00BE76D3">
    <w:pPr>
      <w:pStyle w:val="Header"/>
      <w:rPr>
        <w:sz w:val="24"/>
        <w:szCs w:val="24"/>
      </w:rPr>
    </w:pPr>
  </w:p>
  <w:p w14:paraId="780E6E76" w14:textId="77777777" w:rsidR="00921E5A" w:rsidRPr="00657F41" w:rsidRDefault="00921E5A" w:rsidP="00BE76D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201"/>
    <w:multiLevelType w:val="hybridMultilevel"/>
    <w:tmpl w:val="22C40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FF2"/>
    <w:multiLevelType w:val="hybridMultilevel"/>
    <w:tmpl w:val="909E8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4159F"/>
    <w:multiLevelType w:val="hybridMultilevel"/>
    <w:tmpl w:val="37087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E2FB3"/>
    <w:multiLevelType w:val="hybridMultilevel"/>
    <w:tmpl w:val="3F82C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D7E9C"/>
    <w:multiLevelType w:val="hybridMultilevel"/>
    <w:tmpl w:val="DBA4E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16707"/>
    <w:multiLevelType w:val="hybridMultilevel"/>
    <w:tmpl w:val="A3E6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015FC"/>
    <w:multiLevelType w:val="hybridMultilevel"/>
    <w:tmpl w:val="7AF2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968FE"/>
    <w:multiLevelType w:val="hybridMultilevel"/>
    <w:tmpl w:val="C6949C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5F75"/>
    <w:multiLevelType w:val="hybridMultilevel"/>
    <w:tmpl w:val="D12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61E2"/>
    <w:multiLevelType w:val="hybridMultilevel"/>
    <w:tmpl w:val="D736D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A4FC5"/>
    <w:multiLevelType w:val="hybridMultilevel"/>
    <w:tmpl w:val="2264E1A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E88097E"/>
    <w:multiLevelType w:val="hybridMultilevel"/>
    <w:tmpl w:val="82185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1ED6"/>
    <w:multiLevelType w:val="hybridMultilevel"/>
    <w:tmpl w:val="AF3AF9E0"/>
    <w:lvl w:ilvl="0" w:tplc="BCA8343A">
      <w:start w:val="1"/>
      <w:numFmt w:val="decimal"/>
      <w:lvlText w:val="%1."/>
      <w:lvlJc w:val="left"/>
      <w:pPr>
        <w:ind w:left="1636" w:hanging="360"/>
      </w:pPr>
      <w:rPr>
        <w:rFonts w:ascii="Arial" w:eastAsia="Calibri" w:hAnsi="Arial" w:cs="Calibr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1EA5441"/>
    <w:multiLevelType w:val="hybridMultilevel"/>
    <w:tmpl w:val="1B980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A42214"/>
    <w:multiLevelType w:val="hybridMultilevel"/>
    <w:tmpl w:val="33582B9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3C569D"/>
    <w:multiLevelType w:val="hybridMultilevel"/>
    <w:tmpl w:val="7550F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62FA"/>
    <w:multiLevelType w:val="hybridMultilevel"/>
    <w:tmpl w:val="B48CE4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046D6"/>
    <w:multiLevelType w:val="hybridMultilevel"/>
    <w:tmpl w:val="8DFC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A3D7E"/>
    <w:multiLevelType w:val="hybridMultilevel"/>
    <w:tmpl w:val="9C8E69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C45DC"/>
    <w:multiLevelType w:val="hybridMultilevel"/>
    <w:tmpl w:val="B62E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BF769B"/>
    <w:multiLevelType w:val="hybridMultilevel"/>
    <w:tmpl w:val="F08A87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3045D14"/>
    <w:multiLevelType w:val="hybridMultilevel"/>
    <w:tmpl w:val="47027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2090A"/>
    <w:multiLevelType w:val="hybridMultilevel"/>
    <w:tmpl w:val="E490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A343D4"/>
    <w:multiLevelType w:val="hybridMultilevel"/>
    <w:tmpl w:val="BF22FAF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399075DF"/>
    <w:multiLevelType w:val="hybridMultilevel"/>
    <w:tmpl w:val="E20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5E79E0"/>
    <w:multiLevelType w:val="hybridMultilevel"/>
    <w:tmpl w:val="D5F2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92517C"/>
    <w:multiLevelType w:val="hybridMultilevel"/>
    <w:tmpl w:val="9CE6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AF2AC3"/>
    <w:multiLevelType w:val="hybridMultilevel"/>
    <w:tmpl w:val="8FF42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F55774"/>
    <w:multiLevelType w:val="hybridMultilevel"/>
    <w:tmpl w:val="657C9C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0E73EF"/>
    <w:multiLevelType w:val="hybridMultilevel"/>
    <w:tmpl w:val="C29A4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1C7033"/>
    <w:multiLevelType w:val="hybridMultilevel"/>
    <w:tmpl w:val="6C0A4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39157E"/>
    <w:multiLevelType w:val="hybridMultilevel"/>
    <w:tmpl w:val="B82A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44325"/>
    <w:multiLevelType w:val="hybridMultilevel"/>
    <w:tmpl w:val="52249594"/>
    <w:lvl w:ilvl="0" w:tplc="CC9E3FEA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33" w15:restartNumberingAfterBreak="0">
    <w:nsid w:val="535E716D"/>
    <w:multiLevelType w:val="hybridMultilevel"/>
    <w:tmpl w:val="6AD4A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613682"/>
    <w:multiLevelType w:val="hybridMultilevel"/>
    <w:tmpl w:val="C180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254768"/>
    <w:multiLevelType w:val="hybridMultilevel"/>
    <w:tmpl w:val="D04A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A81045"/>
    <w:multiLevelType w:val="hybridMultilevel"/>
    <w:tmpl w:val="AAF4C87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7" w15:restartNumberingAfterBreak="0">
    <w:nsid w:val="5FEA6E0E"/>
    <w:multiLevelType w:val="hybridMultilevel"/>
    <w:tmpl w:val="DC42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C5184"/>
    <w:multiLevelType w:val="hybridMultilevel"/>
    <w:tmpl w:val="308E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203458"/>
    <w:multiLevelType w:val="hybridMultilevel"/>
    <w:tmpl w:val="9192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A41065"/>
    <w:multiLevelType w:val="hybridMultilevel"/>
    <w:tmpl w:val="39E6A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FC5458"/>
    <w:multiLevelType w:val="hybridMultilevel"/>
    <w:tmpl w:val="0BBA3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CE4146"/>
    <w:multiLevelType w:val="multilevel"/>
    <w:tmpl w:val="AA924A1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88D06F0"/>
    <w:multiLevelType w:val="hybridMultilevel"/>
    <w:tmpl w:val="520852D4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4" w15:restartNumberingAfterBreak="0">
    <w:nsid w:val="7A3D4A5C"/>
    <w:multiLevelType w:val="hybridMultilevel"/>
    <w:tmpl w:val="BA8ABB5E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5" w15:restartNumberingAfterBreak="0">
    <w:nsid w:val="7DCF4BA3"/>
    <w:multiLevelType w:val="hybridMultilevel"/>
    <w:tmpl w:val="F656CC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FEB2563"/>
    <w:multiLevelType w:val="hybridMultilevel"/>
    <w:tmpl w:val="F858F62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40"/>
  </w:num>
  <w:num w:numId="5">
    <w:abstractNumId w:val="39"/>
  </w:num>
  <w:num w:numId="6">
    <w:abstractNumId w:val="14"/>
  </w:num>
  <w:num w:numId="7">
    <w:abstractNumId w:val="46"/>
  </w:num>
  <w:num w:numId="8">
    <w:abstractNumId w:val="35"/>
  </w:num>
  <w:num w:numId="9">
    <w:abstractNumId w:val="6"/>
  </w:num>
  <w:num w:numId="10">
    <w:abstractNumId w:val="38"/>
  </w:num>
  <w:num w:numId="11">
    <w:abstractNumId w:val="16"/>
  </w:num>
  <w:num w:numId="12">
    <w:abstractNumId w:val="7"/>
  </w:num>
  <w:num w:numId="13">
    <w:abstractNumId w:val="8"/>
  </w:num>
  <w:num w:numId="14">
    <w:abstractNumId w:val="29"/>
  </w:num>
  <w:num w:numId="15">
    <w:abstractNumId w:val="9"/>
  </w:num>
  <w:num w:numId="16">
    <w:abstractNumId w:val="17"/>
  </w:num>
  <w:num w:numId="17">
    <w:abstractNumId w:val="11"/>
  </w:num>
  <w:num w:numId="18">
    <w:abstractNumId w:val="30"/>
  </w:num>
  <w:num w:numId="19">
    <w:abstractNumId w:val="28"/>
  </w:num>
  <w:num w:numId="20">
    <w:abstractNumId w:val="26"/>
  </w:num>
  <w:num w:numId="21">
    <w:abstractNumId w:val="5"/>
  </w:num>
  <w:num w:numId="22">
    <w:abstractNumId w:val="42"/>
  </w:num>
  <w:num w:numId="23">
    <w:abstractNumId w:val="43"/>
  </w:num>
  <w:num w:numId="24">
    <w:abstractNumId w:val="32"/>
  </w:num>
  <w:num w:numId="25">
    <w:abstractNumId w:val="34"/>
  </w:num>
  <w:num w:numId="26">
    <w:abstractNumId w:val="19"/>
  </w:num>
  <w:num w:numId="27">
    <w:abstractNumId w:val="41"/>
  </w:num>
  <w:num w:numId="28">
    <w:abstractNumId w:val="20"/>
  </w:num>
  <w:num w:numId="29">
    <w:abstractNumId w:val="1"/>
  </w:num>
  <w:num w:numId="30">
    <w:abstractNumId w:val="4"/>
  </w:num>
  <w:num w:numId="31">
    <w:abstractNumId w:val="37"/>
  </w:num>
  <w:num w:numId="32">
    <w:abstractNumId w:val="45"/>
  </w:num>
  <w:num w:numId="33">
    <w:abstractNumId w:val="36"/>
  </w:num>
  <w:num w:numId="34">
    <w:abstractNumId w:val="12"/>
  </w:num>
  <w:num w:numId="35">
    <w:abstractNumId w:val="44"/>
  </w:num>
  <w:num w:numId="36">
    <w:abstractNumId w:val="2"/>
  </w:num>
  <w:num w:numId="37">
    <w:abstractNumId w:val="21"/>
  </w:num>
  <w:num w:numId="38">
    <w:abstractNumId w:val="13"/>
  </w:num>
  <w:num w:numId="39">
    <w:abstractNumId w:val="22"/>
  </w:num>
  <w:num w:numId="40">
    <w:abstractNumId w:val="24"/>
  </w:num>
  <w:num w:numId="41">
    <w:abstractNumId w:val="15"/>
  </w:num>
  <w:num w:numId="42">
    <w:abstractNumId w:val="31"/>
  </w:num>
  <w:num w:numId="43">
    <w:abstractNumId w:val="18"/>
  </w:num>
  <w:num w:numId="44">
    <w:abstractNumId w:val="25"/>
  </w:num>
  <w:num w:numId="45">
    <w:abstractNumId w:val="3"/>
  </w:num>
  <w:num w:numId="46">
    <w:abstractNumId w:val="27"/>
  </w:num>
  <w:num w:numId="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24"/>
    <w:rsid w:val="000001A8"/>
    <w:rsid w:val="00000AAB"/>
    <w:rsid w:val="00000B08"/>
    <w:rsid w:val="00000B6B"/>
    <w:rsid w:val="00006104"/>
    <w:rsid w:val="0000645D"/>
    <w:rsid w:val="000072B8"/>
    <w:rsid w:val="0001097C"/>
    <w:rsid w:val="00014472"/>
    <w:rsid w:val="000148E6"/>
    <w:rsid w:val="00014E83"/>
    <w:rsid w:val="00016961"/>
    <w:rsid w:val="00020C68"/>
    <w:rsid w:val="00021637"/>
    <w:rsid w:val="00022D8F"/>
    <w:rsid w:val="000245F2"/>
    <w:rsid w:val="0002542C"/>
    <w:rsid w:val="0002555F"/>
    <w:rsid w:val="00027223"/>
    <w:rsid w:val="000275B6"/>
    <w:rsid w:val="0002792F"/>
    <w:rsid w:val="000328CB"/>
    <w:rsid w:val="00032AB9"/>
    <w:rsid w:val="00033EDA"/>
    <w:rsid w:val="0003464C"/>
    <w:rsid w:val="000375E2"/>
    <w:rsid w:val="00041CF0"/>
    <w:rsid w:val="00041F16"/>
    <w:rsid w:val="00043F46"/>
    <w:rsid w:val="00044AEF"/>
    <w:rsid w:val="0004550D"/>
    <w:rsid w:val="00046B3F"/>
    <w:rsid w:val="0005081B"/>
    <w:rsid w:val="00050B16"/>
    <w:rsid w:val="0005196C"/>
    <w:rsid w:val="0005230C"/>
    <w:rsid w:val="00053448"/>
    <w:rsid w:val="000536C0"/>
    <w:rsid w:val="00053877"/>
    <w:rsid w:val="000539E1"/>
    <w:rsid w:val="0005692E"/>
    <w:rsid w:val="000605DD"/>
    <w:rsid w:val="0006147C"/>
    <w:rsid w:val="00061951"/>
    <w:rsid w:val="0006228B"/>
    <w:rsid w:val="00063D4B"/>
    <w:rsid w:val="00064553"/>
    <w:rsid w:val="00064814"/>
    <w:rsid w:val="00064FE8"/>
    <w:rsid w:val="00065BD0"/>
    <w:rsid w:val="0006648A"/>
    <w:rsid w:val="00067F14"/>
    <w:rsid w:val="00070CFC"/>
    <w:rsid w:val="000730BF"/>
    <w:rsid w:val="0007472B"/>
    <w:rsid w:val="00075A26"/>
    <w:rsid w:val="00075AF8"/>
    <w:rsid w:val="00076453"/>
    <w:rsid w:val="00076ECA"/>
    <w:rsid w:val="0008308E"/>
    <w:rsid w:val="00084A09"/>
    <w:rsid w:val="000851B0"/>
    <w:rsid w:val="0008578E"/>
    <w:rsid w:val="00086C5C"/>
    <w:rsid w:val="000879EB"/>
    <w:rsid w:val="00087E48"/>
    <w:rsid w:val="00091155"/>
    <w:rsid w:val="0009172A"/>
    <w:rsid w:val="0009184A"/>
    <w:rsid w:val="00091E85"/>
    <w:rsid w:val="00091FE8"/>
    <w:rsid w:val="00093853"/>
    <w:rsid w:val="00093CCA"/>
    <w:rsid w:val="00093D6C"/>
    <w:rsid w:val="000948C6"/>
    <w:rsid w:val="000968F0"/>
    <w:rsid w:val="00096BB6"/>
    <w:rsid w:val="00097931"/>
    <w:rsid w:val="000A1AB8"/>
    <w:rsid w:val="000A3363"/>
    <w:rsid w:val="000A4797"/>
    <w:rsid w:val="000A570F"/>
    <w:rsid w:val="000A57C8"/>
    <w:rsid w:val="000A5DE7"/>
    <w:rsid w:val="000A63AA"/>
    <w:rsid w:val="000A76F9"/>
    <w:rsid w:val="000B09AB"/>
    <w:rsid w:val="000B1780"/>
    <w:rsid w:val="000B1CE9"/>
    <w:rsid w:val="000B3A3F"/>
    <w:rsid w:val="000B3FA3"/>
    <w:rsid w:val="000B5367"/>
    <w:rsid w:val="000C08F6"/>
    <w:rsid w:val="000C0C9F"/>
    <w:rsid w:val="000C0FD7"/>
    <w:rsid w:val="000C1BCD"/>
    <w:rsid w:val="000C2907"/>
    <w:rsid w:val="000C334F"/>
    <w:rsid w:val="000C3572"/>
    <w:rsid w:val="000C477A"/>
    <w:rsid w:val="000D0DFB"/>
    <w:rsid w:val="000D11F2"/>
    <w:rsid w:val="000D24B6"/>
    <w:rsid w:val="000D6937"/>
    <w:rsid w:val="000D7CED"/>
    <w:rsid w:val="000E0240"/>
    <w:rsid w:val="000E0B83"/>
    <w:rsid w:val="000E0F7F"/>
    <w:rsid w:val="000E3433"/>
    <w:rsid w:val="000E40E7"/>
    <w:rsid w:val="000E44CB"/>
    <w:rsid w:val="000E52F1"/>
    <w:rsid w:val="000E6411"/>
    <w:rsid w:val="000E6711"/>
    <w:rsid w:val="000E6CC5"/>
    <w:rsid w:val="000F239A"/>
    <w:rsid w:val="000F3993"/>
    <w:rsid w:val="000F3D56"/>
    <w:rsid w:val="000F462D"/>
    <w:rsid w:val="000F5601"/>
    <w:rsid w:val="000F67BE"/>
    <w:rsid w:val="000F6BA3"/>
    <w:rsid w:val="000F7F2F"/>
    <w:rsid w:val="00101E90"/>
    <w:rsid w:val="001053A6"/>
    <w:rsid w:val="0010587A"/>
    <w:rsid w:val="0010628F"/>
    <w:rsid w:val="0011051E"/>
    <w:rsid w:val="00110B63"/>
    <w:rsid w:val="00110C47"/>
    <w:rsid w:val="00110D31"/>
    <w:rsid w:val="001119DC"/>
    <w:rsid w:val="00113F46"/>
    <w:rsid w:val="00115C8C"/>
    <w:rsid w:val="0011715B"/>
    <w:rsid w:val="001174BE"/>
    <w:rsid w:val="0011781A"/>
    <w:rsid w:val="00120B19"/>
    <w:rsid w:val="00121BA5"/>
    <w:rsid w:val="001224B7"/>
    <w:rsid w:val="00127154"/>
    <w:rsid w:val="0012778F"/>
    <w:rsid w:val="00130B04"/>
    <w:rsid w:val="001325B6"/>
    <w:rsid w:val="00132D07"/>
    <w:rsid w:val="001331BE"/>
    <w:rsid w:val="00135938"/>
    <w:rsid w:val="00136951"/>
    <w:rsid w:val="00136C6E"/>
    <w:rsid w:val="001372C6"/>
    <w:rsid w:val="0014066D"/>
    <w:rsid w:val="001424BC"/>
    <w:rsid w:val="00156B26"/>
    <w:rsid w:val="00157A3D"/>
    <w:rsid w:val="00161FD2"/>
    <w:rsid w:val="00163A9A"/>
    <w:rsid w:val="001641AD"/>
    <w:rsid w:val="001664CB"/>
    <w:rsid w:val="00166A1D"/>
    <w:rsid w:val="0017070F"/>
    <w:rsid w:val="0017131C"/>
    <w:rsid w:val="00172C9D"/>
    <w:rsid w:val="00174A78"/>
    <w:rsid w:val="001803A5"/>
    <w:rsid w:val="001807E0"/>
    <w:rsid w:val="0018299D"/>
    <w:rsid w:val="00182BC6"/>
    <w:rsid w:val="0018516E"/>
    <w:rsid w:val="001853AA"/>
    <w:rsid w:val="00185595"/>
    <w:rsid w:val="00185910"/>
    <w:rsid w:val="001869B5"/>
    <w:rsid w:val="00187694"/>
    <w:rsid w:val="00187A23"/>
    <w:rsid w:val="0019122A"/>
    <w:rsid w:val="0019129A"/>
    <w:rsid w:val="00193D5A"/>
    <w:rsid w:val="001943DD"/>
    <w:rsid w:val="001958A2"/>
    <w:rsid w:val="001959B1"/>
    <w:rsid w:val="00195A55"/>
    <w:rsid w:val="00196094"/>
    <w:rsid w:val="00197428"/>
    <w:rsid w:val="001A0E8E"/>
    <w:rsid w:val="001A1B26"/>
    <w:rsid w:val="001A333D"/>
    <w:rsid w:val="001A336E"/>
    <w:rsid w:val="001A3619"/>
    <w:rsid w:val="001A5AE0"/>
    <w:rsid w:val="001A79D1"/>
    <w:rsid w:val="001B00DE"/>
    <w:rsid w:val="001B0233"/>
    <w:rsid w:val="001B0584"/>
    <w:rsid w:val="001B0C89"/>
    <w:rsid w:val="001B1D98"/>
    <w:rsid w:val="001B53A5"/>
    <w:rsid w:val="001B5612"/>
    <w:rsid w:val="001B6366"/>
    <w:rsid w:val="001B790E"/>
    <w:rsid w:val="001C3E93"/>
    <w:rsid w:val="001C4E34"/>
    <w:rsid w:val="001C74F5"/>
    <w:rsid w:val="001C7811"/>
    <w:rsid w:val="001D2163"/>
    <w:rsid w:val="001D49CA"/>
    <w:rsid w:val="001D518E"/>
    <w:rsid w:val="001D5852"/>
    <w:rsid w:val="001D6929"/>
    <w:rsid w:val="001D7237"/>
    <w:rsid w:val="001D74BD"/>
    <w:rsid w:val="001D7B28"/>
    <w:rsid w:val="001E09F3"/>
    <w:rsid w:val="001E1F3B"/>
    <w:rsid w:val="001E3639"/>
    <w:rsid w:val="001E5317"/>
    <w:rsid w:val="001E56A5"/>
    <w:rsid w:val="001E57C3"/>
    <w:rsid w:val="001F05DF"/>
    <w:rsid w:val="001F068A"/>
    <w:rsid w:val="001F3781"/>
    <w:rsid w:val="001F4F14"/>
    <w:rsid w:val="001F6EDE"/>
    <w:rsid w:val="0020079F"/>
    <w:rsid w:val="00200F37"/>
    <w:rsid w:val="0020131D"/>
    <w:rsid w:val="002015FC"/>
    <w:rsid w:val="00203AC9"/>
    <w:rsid w:val="00204B8F"/>
    <w:rsid w:val="00205C1F"/>
    <w:rsid w:val="002072EA"/>
    <w:rsid w:val="00210885"/>
    <w:rsid w:val="002117E6"/>
    <w:rsid w:val="00213C34"/>
    <w:rsid w:val="00214037"/>
    <w:rsid w:val="00214358"/>
    <w:rsid w:val="00214A1D"/>
    <w:rsid w:val="00216658"/>
    <w:rsid w:val="00216D74"/>
    <w:rsid w:val="00221D90"/>
    <w:rsid w:val="00222839"/>
    <w:rsid w:val="0022303D"/>
    <w:rsid w:val="002238E3"/>
    <w:rsid w:val="002318A2"/>
    <w:rsid w:val="00231D6E"/>
    <w:rsid w:val="00232ED1"/>
    <w:rsid w:val="00233B3E"/>
    <w:rsid w:val="002354D2"/>
    <w:rsid w:val="00236C98"/>
    <w:rsid w:val="00242F74"/>
    <w:rsid w:val="00243572"/>
    <w:rsid w:val="002437BE"/>
    <w:rsid w:val="00245878"/>
    <w:rsid w:val="00245BC9"/>
    <w:rsid w:val="00245CDA"/>
    <w:rsid w:val="002505D8"/>
    <w:rsid w:val="00250A24"/>
    <w:rsid w:val="00253935"/>
    <w:rsid w:val="00253DCE"/>
    <w:rsid w:val="002540D6"/>
    <w:rsid w:val="00255DB1"/>
    <w:rsid w:val="0025657C"/>
    <w:rsid w:val="00260C38"/>
    <w:rsid w:val="00261C27"/>
    <w:rsid w:val="00262240"/>
    <w:rsid w:val="002666B2"/>
    <w:rsid w:val="00267E4C"/>
    <w:rsid w:val="0027053D"/>
    <w:rsid w:val="0027224C"/>
    <w:rsid w:val="00274403"/>
    <w:rsid w:val="0027591B"/>
    <w:rsid w:val="002759B5"/>
    <w:rsid w:val="0027709A"/>
    <w:rsid w:val="0027779D"/>
    <w:rsid w:val="00277E23"/>
    <w:rsid w:val="0028064B"/>
    <w:rsid w:val="002809C0"/>
    <w:rsid w:val="002846F9"/>
    <w:rsid w:val="00284AB4"/>
    <w:rsid w:val="002857DB"/>
    <w:rsid w:val="00286731"/>
    <w:rsid w:val="00287094"/>
    <w:rsid w:val="00287638"/>
    <w:rsid w:val="00287BDA"/>
    <w:rsid w:val="00291B2D"/>
    <w:rsid w:val="00292C23"/>
    <w:rsid w:val="002940EA"/>
    <w:rsid w:val="00295710"/>
    <w:rsid w:val="00296048"/>
    <w:rsid w:val="002969DB"/>
    <w:rsid w:val="00296B4D"/>
    <w:rsid w:val="00296B87"/>
    <w:rsid w:val="00297DA7"/>
    <w:rsid w:val="00297F66"/>
    <w:rsid w:val="002A01FC"/>
    <w:rsid w:val="002A0AF9"/>
    <w:rsid w:val="002A13A7"/>
    <w:rsid w:val="002A13BF"/>
    <w:rsid w:val="002A1404"/>
    <w:rsid w:val="002A50DD"/>
    <w:rsid w:val="002A6167"/>
    <w:rsid w:val="002A65C9"/>
    <w:rsid w:val="002B0CFA"/>
    <w:rsid w:val="002B1046"/>
    <w:rsid w:val="002B1CFB"/>
    <w:rsid w:val="002B311B"/>
    <w:rsid w:val="002B423D"/>
    <w:rsid w:val="002B44CE"/>
    <w:rsid w:val="002B53E9"/>
    <w:rsid w:val="002B6C99"/>
    <w:rsid w:val="002B6FB9"/>
    <w:rsid w:val="002C578F"/>
    <w:rsid w:val="002C7337"/>
    <w:rsid w:val="002D144C"/>
    <w:rsid w:val="002D1642"/>
    <w:rsid w:val="002D318D"/>
    <w:rsid w:val="002D412F"/>
    <w:rsid w:val="002D5527"/>
    <w:rsid w:val="002D6154"/>
    <w:rsid w:val="002D78CD"/>
    <w:rsid w:val="002E0C40"/>
    <w:rsid w:val="002E4A07"/>
    <w:rsid w:val="002E5410"/>
    <w:rsid w:val="002E57DE"/>
    <w:rsid w:val="002E603C"/>
    <w:rsid w:val="002E66C6"/>
    <w:rsid w:val="002F0FF5"/>
    <w:rsid w:val="002F27A6"/>
    <w:rsid w:val="002F2841"/>
    <w:rsid w:val="002F42BC"/>
    <w:rsid w:val="002F4B3E"/>
    <w:rsid w:val="002F5AB3"/>
    <w:rsid w:val="002F5C42"/>
    <w:rsid w:val="002F7931"/>
    <w:rsid w:val="002F7D0A"/>
    <w:rsid w:val="003000C7"/>
    <w:rsid w:val="00301586"/>
    <w:rsid w:val="00301EE8"/>
    <w:rsid w:val="003038F7"/>
    <w:rsid w:val="0030495D"/>
    <w:rsid w:val="00306E47"/>
    <w:rsid w:val="00310396"/>
    <w:rsid w:val="003124DC"/>
    <w:rsid w:val="00312E7F"/>
    <w:rsid w:val="0031335D"/>
    <w:rsid w:val="00315123"/>
    <w:rsid w:val="00315727"/>
    <w:rsid w:val="003158E0"/>
    <w:rsid w:val="003163F9"/>
    <w:rsid w:val="00321D1D"/>
    <w:rsid w:val="00321E44"/>
    <w:rsid w:val="00322DCF"/>
    <w:rsid w:val="00325D09"/>
    <w:rsid w:val="003269EF"/>
    <w:rsid w:val="0032726F"/>
    <w:rsid w:val="003322FE"/>
    <w:rsid w:val="00332772"/>
    <w:rsid w:val="00333507"/>
    <w:rsid w:val="003339FA"/>
    <w:rsid w:val="0033416F"/>
    <w:rsid w:val="003345C0"/>
    <w:rsid w:val="003365E0"/>
    <w:rsid w:val="003367EC"/>
    <w:rsid w:val="00336C75"/>
    <w:rsid w:val="003379E9"/>
    <w:rsid w:val="00342201"/>
    <w:rsid w:val="00342798"/>
    <w:rsid w:val="003431F5"/>
    <w:rsid w:val="00346564"/>
    <w:rsid w:val="0035070B"/>
    <w:rsid w:val="00350A69"/>
    <w:rsid w:val="00351AEC"/>
    <w:rsid w:val="00353897"/>
    <w:rsid w:val="00354A90"/>
    <w:rsid w:val="00356541"/>
    <w:rsid w:val="00357EE1"/>
    <w:rsid w:val="003601D1"/>
    <w:rsid w:val="00362681"/>
    <w:rsid w:val="00362C99"/>
    <w:rsid w:val="00363DAA"/>
    <w:rsid w:val="0036410B"/>
    <w:rsid w:val="003645FB"/>
    <w:rsid w:val="00364BD8"/>
    <w:rsid w:val="00365031"/>
    <w:rsid w:val="003658B7"/>
    <w:rsid w:val="00365CD3"/>
    <w:rsid w:val="00366AE0"/>
    <w:rsid w:val="00366DAA"/>
    <w:rsid w:val="00367009"/>
    <w:rsid w:val="00370056"/>
    <w:rsid w:val="003739B4"/>
    <w:rsid w:val="00375D12"/>
    <w:rsid w:val="00376CE4"/>
    <w:rsid w:val="003770FC"/>
    <w:rsid w:val="00383AD3"/>
    <w:rsid w:val="003846BC"/>
    <w:rsid w:val="00384914"/>
    <w:rsid w:val="003862F1"/>
    <w:rsid w:val="00387B60"/>
    <w:rsid w:val="003900F3"/>
    <w:rsid w:val="00390106"/>
    <w:rsid w:val="00391BAF"/>
    <w:rsid w:val="00391C3E"/>
    <w:rsid w:val="00391E61"/>
    <w:rsid w:val="00393495"/>
    <w:rsid w:val="003935E6"/>
    <w:rsid w:val="00394041"/>
    <w:rsid w:val="003A0127"/>
    <w:rsid w:val="003A1A23"/>
    <w:rsid w:val="003A296C"/>
    <w:rsid w:val="003A4B4D"/>
    <w:rsid w:val="003A4EF9"/>
    <w:rsid w:val="003A6A77"/>
    <w:rsid w:val="003A6DEF"/>
    <w:rsid w:val="003A75FD"/>
    <w:rsid w:val="003B5766"/>
    <w:rsid w:val="003B5C49"/>
    <w:rsid w:val="003B64C0"/>
    <w:rsid w:val="003C09CD"/>
    <w:rsid w:val="003C1C84"/>
    <w:rsid w:val="003C2AC2"/>
    <w:rsid w:val="003C3F37"/>
    <w:rsid w:val="003C4FE8"/>
    <w:rsid w:val="003C5A1F"/>
    <w:rsid w:val="003C6284"/>
    <w:rsid w:val="003C738F"/>
    <w:rsid w:val="003C7859"/>
    <w:rsid w:val="003D012B"/>
    <w:rsid w:val="003D419F"/>
    <w:rsid w:val="003D43F4"/>
    <w:rsid w:val="003D5E24"/>
    <w:rsid w:val="003D6AAA"/>
    <w:rsid w:val="003E0934"/>
    <w:rsid w:val="003E0FC8"/>
    <w:rsid w:val="003E2ADC"/>
    <w:rsid w:val="003E35D8"/>
    <w:rsid w:val="003E3986"/>
    <w:rsid w:val="003E3F43"/>
    <w:rsid w:val="003E5EEC"/>
    <w:rsid w:val="003E7E8D"/>
    <w:rsid w:val="003F0468"/>
    <w:rsid w:val="003F1B04"/>
    <w:rsid w:val="003F2697"/>
    <w:rsid w:val="003F3165"/>
    <w:rsid w:val="003F4E02"/>
    <w:rsid w:val="003F5FF3"/>
    <w:rsid w:val="003F6F28"/>
    <w:rsid w:val="00400AAA"/>
    <w:rsid w:val="004046FC"/>
    <w:rsid w:val="004048DE"/>
    <w:rsid w:val="00404DFA"/>
    <w:rsid w:val="00405994"/>
    <w:rsid w:val="00406823"/>
    <w:rsid w:val="00406E8B"/>
    <w:rsid w:val="00407D35"/>
    <w:rsid w:val="00412566"/>
    <w:rsid w:val="0041475F"/>
    <w:rsid w:val="004153C7"/>
    <w:rsid w:val="00416B0E"/>
    <w:rsid w:val="0041796C"/>
    <w:rsid w:val="00420C0A"/>
    <w:rsid w:val="00422A4E"/>
    <w:rsid w:val="00423C60"/>
    <w:rsid w:val="00424C49"/>
    <w:rsid w:val="00425530"/>
    <w:rsid w:val="00425C23"/>
    <w:rsid w:val="0043022C"/>
    <w:rsid w:val="0043034A"/>
    <w:rsid w:val="00430BE0"/>
    <w:rsid w:val="0043215E"/>
    <w:rsid w:val="00433F9D"/>
    <w:rsid w:val="00434474"/>
    <w:rsid w:val="004347F4"/>
    <w:rsid w:val="0043534C"/>
    <w:rsid w:val="0043709D"/>
    <w:rsid w:val="00437211"/>
    <w:rsid w:val="00437F6C"/>
    <w:rsid w:val="00440E49"/>
    <w:rsid w:val="0044113F"/>
    <w:rsid w:val="00445793"/>
    <w:rsid w:val="0044611E"/>
    <w:rsid w:val="004470F9"/>
    <w:rsid w:val="0044711A"/>
    <w:rsid w:val="00450334"/>
    <w:rsid w:val="00450655"/>
    <w:rsid w:val="004519E2"/>
    <w:rsid w:val="004521CB"/>
    <w:rsid w:val="004529FC"/>
    <w:rsid w:val="00453C2E"/>
    <w:rsid w:val="00453F0A"/>
    <w:rsid w:val="00454163"/>
    <w:rsid w:val="00454C95"/>
    <w:rsid w:val="004556A8"/>
    <w:rsid w:val="00455D4A"/>
    <w:rsid w:val="0045788B"/>
    <w:rsid w:val="0045796F"/>
    <w:rsid w:val="00461319"/>
    <w:rsid w:val="00461437"/>
    <w:rsid w:val="00463FB9"/>
    <w:rsid w:val="0046688D"/>
    <w:rsid w:val="00467350"/>
    <w:rsid w:val="00467607"/>
    <w:rsid w:val="0047018F"/>
    <w:rsid w:val="00473033"/>
    <w:rsid w:val="004734E5"/>
    <w:rsid w:val="00473F43"/>
    <w:rsid w:val="0047630F"/>
    <w:rsid w:val="00481876"/>
    <w:rsid w:val="00483165"/>
    <w:rsid w:val="00483293"/>
    <w:rsid w:val="00483BCB"/>
    <w:rsid w:val="004845E8"/>
    <w:rsid w:val="00486B93"/>
    <w:rsid w:val="0048759C"/>
    <w:rsid w:val="004875D5"/>
    <w:rsid w:val="0049215F"/>
    <w:rsid w:val="00492988"/>
    <w:rsid w:val="00492B63"/>
    <w:rsid w:val="00493EA6"/>
    <w:rsid w:val="0049531E"/>
    <w:rsid w:val="00495715"/>
    <w:rsid w:val="00495B42"/>
    <w:rsid w:val="004962B6"/>
    <w:rsid w:val="004A00C0"/>
    <w:rsid w:val="004A1FDA"/>
    <w:rsid w:val="004A313A"/>
    <w:rsid w:val="004A3455"/>
    <w:rsid w:val="004A39BC"/>
    <w:rsid w:val="004A3B70"/>
    <w:rsid w:val="004A3B8E"/>
    <w:rsid w:val="004A6536"/>
    <w:rsid w:val="004A733D"/>
    <w:rsid w:val="004A7BD3"/>
    <w:rsid w:val="004B1202"/>
    <w:rsid w:val="004B1B94"/>
    <w:rsid w:val="004B35CC"/>
    <w:rsid w:val="004B4CE2"/>
    <w:rsid w:val="004B6AA4"/>
    <w:rsid w:val="004C101C"/>
    <w:rsid w:val="004C1C75"/>
    <w:rsid w:val="004C1DEC"/>
    <w:rsid w:val="004C2657"/>
    <w:rsid w:val="004C37EF"/>
    <w:rsid w:val="004C3F53"/>
    <w:rsid w:val="004C4C36"/>
    <w:rsid w:val="004C5A23"/>
    <w:rsid w:val="004D24EB"/>
    <w:rsid w:val="004D25AC"/>
    <w:rsid w:val="004D4321"/>
    <w:rsid w:val="004D55C4"/>
    <w:rsid w:val="004D6959"/>
    <w:rsid w:val="004E08F4"/>
    <w:rsid w:val="004E14E7"/>
    <w:rsid w:val="004E155E"/>
    <w:rsid w:val="004E1CA5"/>
    <w:rsid w:val="004E23EF"/>
    <w:rsid w:val="004E301E"/>
    <w:rsid w:val="004E3769"/>
    <w:rsid w:val="004E3D09"/>
    <w:rsid w:val="004E53E2"/>
    <w:rsid w:val="004E73B0"/>
    <w:rsid w:val="004F0831"/>
    <w:rsid w:val="004F0B24"/>
    <w:rsid w:val="004F1B38"/>
    <w:rsid w:val="004F25F7"/>
    <w:rsid w:val="004F3E20"/>
    <w:rsid w:val="004F4460"/>
    <w:rsid w:val="005001C3"/>
    <w:rsid w:val="005025CC"/>
    <w:rsid w:val="00503D06"/>
    <w:rsid w:val="00504865"/>
    <w:rsid w:val="00504B5C"/>
    <w:rsid w:val="00505165"/>
    <w:rsid w:val="00505F3D"/>
    <w:rsid w:val="00507406"/>
    <w:rsid w:val="005119DC"/>
    <w:rsid w:val="00513876"/>
    <w:rsid w:val="005143E6"/>
    <w:rsid w:val="005145F5"/>
    <w:rsid w:val="00516420"/>
    <w:rsid w:val="00520044"/>
    <w:rsid w:val="005203E2"/>
    <w:rsid w:val="00520682"/>
    <w:rsid w:val="00526554"/>
    <w:rsid w:val="005268B3"/>
    <w:rsid w:val="00527B44"/>
    <w:rsid w:val="005308C3"/>
    <w:rsid w:val="00530F80"/>
    <w:rsid w:val="0053296C"/>
    <w:rsid w:val="0053568C"/>
    <w:rsid w:val="005359CD"/>
    <w:rsid w:val="00535F08"/>
    <w:rsid w:val="00536238"/>
    <w:rsid w:val="00536465"/>
    <w:rsid w:val="005370AE"/>
    <w:rsid w:val="0053734A"/>
    <w:rsid w:val="0054106A"/>
    <w:rsid w:val="00541233"/>
    <w:rsid w:val="00542221"/>
    <w:rsid w:val="00542799"/>
    <w:rsid w:val="00542AC5"/>
    <w:rsid w:val="00542C1F"/>
    <w:rsid w:val="00542F08"/>
    <w:rsid w:val="00546C2E"/>
    <w:rsid w:val="00550468"/>
    <w:rsid w:val="00551291"/>
    <w:rsid w:val="00552F41"/>
    <w:rsid w:val="00554375"/>
    <w:rsid w:val="005557D7"/>
    <w:rsid w:val="00556DB4"/>
    <w:rsid w:val="00556E8D"/>
    <w:rsid w:val="00557791"/>
    <w:rsid w:val="00560633"/>
    <w:rsid w:val="00562695"/>
    <w:rsid w:val="005627AF"/>
    <w:rsid w:val="005633D5"/>
    <w:rsid w:val="00564887"/>
    <w:rsid w:val="00565B8B"/>
    <w:rsid w:val="0056776D"/>
    <w:rsid w:val="0057370F"/>
    <w:rsid w:val="00576BBF"/>
    <w:rsid w:val="0058128D"/>
    <w:rsid w:val="0058238E"/>
    <w:rsid w:val="005831D1"/>
    <w:rsid w:val="00584F13"/>
    <w:rsid w:val="0058519D"/>
    <w:rsid w:val="00585A25"/>
    <w:rsid w:val="005868AE"/>
    <w:rsid w:val="00592115"/>
    <w:rsid w:val="00593960"/>
    <w:rsid w:val="005943E9"/>
    <w:rsid w:val="00594E15"/>
    <w:rsid w:val="0059582F"/>
    <w:rsid w:val="005A1061"/>
    <w:rsid w:val="005A1E3A"/>
    <w:rsid w:val="005A2071"/>
    <w:rsid w:val="005A2205"/>
    <w:rsid w:val="005A226A"/>
    <w:rsid w:val="005A2790"/>
    <w:rsid w:val="005A3690"/>
    <w:rsid w:val="005A5EF3"/>
    <w:rsid w:val="005A703A"/>
    <w:rsid w:val="005A74CF"/>
    <w:rsid w:val="005B2D7E"/>
    <w:rsid w:val="005B3B5C"/>
    <w:rsid w:val="005B4924"/>
    <w:rsid w:val="005B5394"/>
    <w:rsid w:val="005B6011"/>
    <w:rsid w:val="005B6A96"/>
    <w:rsid w:val="005B6C9F"/>
    <w:rsid w:val="005B7219"/>
    <w:rsid w:val="005C0FB0"/>
    <w:rsid w:val="005C1AD6"/>
    <w:rsid w:val="005C2469"/>
    <w:rsid w:val="005C2706"/>
    <w:rsid w:val="005C4862"/>
    <w:rsid w:val="005C644A"/>
    <w:rsid w:val="005C6AA9"/>
    <w:rsid w:val="005C6AE6"/>
    <w:rsid w:val="005C71E4"/>
    <w:rsid w:val="005C7FF8"/>
    <w:rsid w:val="005D0308"/>
    <w:rsid w:val="005D0B64"/>
    <w:rsid w:val="005D215D"/>
    <w:rsid w:val="005D4F7B"/>
    <w:rsid w:val="005D5534"/>
    <w:rsid w:val="005E0178"/>
    <w:rsid w:val="005E2092"/>
    <w:rsid w:val="005E27E0"/>
    <w:rsid w:val="005E2992"/>
    <w:rsid w:val="005E48CD"/>
    <w:rsid w:val="005E6353"/>
    <w:rsid w:val="005F0FE5"/>
    <w:rsid w:val="005F1D49"/>
    <w:rsid w:val="005F2A40"/>
    <w:rsid w:val="005F330E"/>
    <w:rsid w:val="005F5552"/>
    <w:rsid w:val="005F5D8E"/>
    <w:rsid w:val="005F7555"/>
    <w:rsid w:val="00600E67"/>
    <w:rsid w:val="00601492"/>
    <w:rsid w:val="00602DAD"/>
    <w:rsid w:val="00604C03"/>
    <w:rsid w:val="00604E17"/>
    <w:rsid w:val="00605129"/>
    <w:rsid w:val="0060662C"/>
    <w:rsid w:val="006074BC"/>
    <w:rsid w:val="00613FE7"/>
    <w:rsid w:val="00614032"/>
    <w:rsid w:val="00614AF4"/>
    <w:rsid w:val="006175A2"/>
    <w:rsid w:val="0062044C"/>
    <w:rsid w:val="0062272E"/>
    <w:rsid w:val="00623514"/>
    <w:rsid w:val="00624BA5"/>
    <w:rsid w:val="00624F93"/>
    <w:rsid w:val="006254D4"/>
    <w:rsid w:val="00626009"/>
    <w:rsid w:val="00626B27"/>
    <w:rsid w:val="00627E1E"/>
    <w:rsid w:val="00633C58"/>
    <w:rsid w:val="00633E73"/>
    <w:rsid w:val="00634356"/>
    <w:rsid w:val="0063663F"/>
    <w:rsid w:val="00641718"/>
    <w:rsid w:val="00641E0A"/>
    <w:rsid w:val="00644424"/>
    <w:rsid w:val="00645C30"/>
    <w:rsid w:val="00646E3E"/>
    <w:rsid w:val="006474D2"/>
    <w:rsid w:val="00650B9E"/>
    <w:rsid w:val="00652737"/>
    <w:rsid w:val="006527B8"/>
    <w:rsid w:val="00652AB1"/>
    <w:rsid w:val="00654201"/>
    <w:rsid w:val="00654B8F"/>
    <w:rsid w:val="00654CD0"/>
    <w:rsid w:val="00657C78"/>
    <w:rsid w:val="00657F41"/>
    <w:rsid w:val="00660BED"/>
    <w:rsid w:val="00660ECA"/>
    <w:rsid w:val="00663639"/>
    <w:rsid w:val="0066522B"/>
    <w:rsid w:val="00665900"/>
    <w:rsid w:val="00666117"/>
    <w:rsid w:val="00666762"/>
    <w:rsid w:val="00666D11"/>
    <w:rsid w:val="0066772A"/>
    <w:rsid w:val="00670506"/>
    <w:rsid w:val="0067214C"/>
    <w:rsid w:val="0067579F"/>
    <w:rsid w:val="00676842"/>
    <w:rsid w:val="0068136F"/>
    <w:rsid w:val="00682ECA"/>
    <w:rsid w:val="00683050"/>
    <w:rsid w:val="006844E4"/>
    <w:rsid w:val="00684DDC"/>
    <w:rsid w:val="00685967"/>
    <w:rsid w:val="00685ED2"/>
    <w:rsid w:val="00685FAD"/>
    <w:rsid w:val="00686281"/>
    <w:rsid w:val="006868E3"/>
    <w:rsid w:val="00686BC9"/>
    <w:rsid w:val="00687F57"/>
    <w:rsid w:val="006902F1"/>
    <w:rsid w:val="0069030A"/>
    <w:rsid w:val="00690583"/>
    <w:rsid w:val="00692F6D"/>
    <w:rsid w:val="00694194"/>
    <w:rsid w:val="00694341"/>
    <w:rsid w:val="0069457D"/>
    <w:rsid w:val="006950DD"/>
    <w:rsid w:val="00695973"/>
    <w:rsid w:val="006959F7"/>
    <w:rsid w:val="00697121"/>
    <w:rsid w:val="006A1340"/>
    <w:rsid w:val="006A29B3"/>
    <w:rsid w:val="006A5A9C"/>
    <w:rsid w:val="006A6ADE"/>
    <w:rsid w:val="006B2712"/>
    <w:rsid w:val="006B4979"/>
    <w:rsid w:val="006B4CC3"/>
    <w:rsid w:val="006B4D96"/>
    <w:rsid w:val="006B5007"/>
    <w:rsid w:val="006B690D"/>
    <w:rsid w:val="006B6DEB"/>
    <w:rsid w:val="006B6EDA"/>
    <w:rsid w:val="006B7D40"/>
    <w:rsid w:val="006C0D3A"/>
    <w:rsid w:val="006C1201"/>
    <w:rsid w:val="006C1C70"/>
    <w:rsid w:val="006C311E"/>
    <w:rsid w:val="006C3DEC"/>
    <w:rsid w:val="006C5DF4"/>
    <w:rsid w:val="006C7AF7"/>
    <w:rsid w:val="006D0A34"/>
    <w:rsid w:val="006D2679"/>
    <w:rsid w:val="006D2914"/>
    <w:rsid w:val="006D6889"/>
    <w:rsid w:val="006E1860"/>
    <w:rsid w:val="006E19FF"/>
    <w:rsid w:val="006E1A5E"/>
    <w:rsid w:val="006E2034"/>
    <w:rsid w:val="006E4890"/>
    <w:rsid w:val="006E5F7D"/>
    <w:rsid w:val="006E7C48"/>
    <w:rsid w:val="006F0542"/>
    <w:rsid w:val="006F0A49"/>
    <w:rsid w:val="006F0BAB"/>
    <w:rsid w:val="006F110D"/>
    <w:rsid w:val="006F491F"/>
    <w:rsid w:val="006F54DA"/>
    <w:rsid w:val="006F6D13"/>
    <w:rsid w:val="006F6F87"/>
    <w:rsid w:val="006F766E"/>
    <w:rsid w:val="006F7928"/>
    <w:rsid w:val="007000DF"/>
    <w:rsid w:val="0070058A"/>
    <w:rsid w:val="00700625"/>
    <w:rsid w:val="00700860"/>
    <w:rsid w:val="00700AFC"/>
    <w:rsid w:val="00701C31"/>
    <w:rsid w:val="00702A90"/>
    <w:rsid w:val="00703344"/>
    <w:rsid w:val="00704DCC"/>
    <w:rsid w:val="007071CC"/>
    <w:rsid w:val="00710078"/>
    <w:rsid w:val="007101BC"/>
    <w:rsid w:val="00713B6E"/>
    <w:rsid w:val="00721EFB"/>
    <w:rsid w:val="0072305F"/>
    <w:rsid w:val="007239B2"/>
    <w:rsid w:val="00723B11"/>
    <w:rsid w:val="00725D9A"/>
    <w:rsid w:val="00730C3A"/>
    <w:rsid w:val="0073122B"/>
    <w:rsid w:val="00731E04"/>
    <w:rsid w:val="00731EAE"/>
    <w:rsid w:val="00732572"/>
    <w:rsid w:val="0073382E"/>
    <w:rsid w:val="00735597"/>
    <w:rsid w:val="007375EC"/>
    <w:rsid w:val="007378DA"/>
    <w:rsid w:val="007379C8"/>
    <w:rsid w:val="00737B03"/>
    <w:rsid w:val="00737B65"/>
    <w:rsid w:val="00741CA1"/>
    <w:rsid w:val="007427B2"/>
    <w:rsid w:val="00743567"/>
    <w:rsid w:val="00744152"/>
    <w:rsid w:val="00745B51"/>
    <w:rsid w:val="00747EF4"/>
    <w:rsid w:val="00750C6D"/>
    <w:rsid w:val="007513C4"/>
    <w:rsid w:val="00751FD4"/>
    <w:rsid w:val="00752161"/>
    <w:rsid w:val="0075268C"/>
    <w:rsid w:val="007526D8"/>
    <w:rsid w:val="00752F8B"/>
    <w:rsid w:val="007532CB"/>
    <w:rsid w:val="007540EA"/>
    <w:rsid w:val="00754D3F"/>
    <w:rsid w:val="007575A5"/>
    <w:rsid w:val="00757961"/>
    <w:rsid w:val="00760403"/>
    <w:rsid w:val="007610F6"/>
    <w:rsid w:val="007624E2"/>
    <w:rsid w:val="00764AB9"/>
    <w:rsid w:val="0076528B"/>
    <w:rsid w:val="00770452"/>
    <w:rsid w:val="007706F5"/>
    <w:rsid w:val="00774170"/>
    <w:rsid w:val="0077484F"/>
    <w:rsid w:val="007752E6"/>
    <w:rsid w:val="00775C7A"/>
    <w:rsid w:val="007765EB"/>
    <w:rsid w:val="007769AB"/>
    <w:rsid w:val="00776D2D"/>
    <w:rsid w:val="007773A5"/>
    <w:rsid w:val="007778B5"/>
    <w:rsid w:val="00782430"/>
    <w:rsid w:val="00783390"/>
    <w:rsid w:val="007837F0"/>
    <w:rsid w:val="00786B3C"/>
    <w:rsid w:val="00790186"/>
    <w:rsid w:val="007919E4"/>
    <w:rsid w:val="00791AF4"/>
    <w:rsid w:val="007937DF"/>
    <w:rsid w:val="007938F4"/>
    <w:rsid w:val="007A3A46"/>
    <w:rsid w:val="007A4331"/>
    <w:rsid w:val="007A525B"/>
    <w:rsid w:val="007A7EE6"/>
    <w:rsid w:val="007B075D"/>
    <w:rsid w:val="007B1D74"/>
    <w:rsid w:val="007B5777"/>
    <w:rsid w:val="007B5BD8"/>
    <w:rsid w:val="007B5FA0"/>
    <w:rsid w:val="007B622B"/>
    <w:rsid w:val="007B6C73"/>
    <w:rsid w:val="007B6F8E"/>
    <w:rsid w:val="007B7011"/>
    <w:rsid w:val="007B7837"/>
    <w:rsid w:val="007C0763"/>
    <w:rsid w:val="007C1674"/>
    <w:rsid w:val="007C1C2D"/>
    <w:rsid w:val="007C458C"/>
    <w:rsid w:val="007C4F27"/>
    <w:rsid w:val="007C55E0"/>
    <w:rsid w:val="007C587E"/>
    <w:rsid w:val="007C644B"/>
    <w:rsid w:val="007D086B"/>
    <w:rsid w:val="007D0CFF"/>
    <w:rsid w:val="007D0F9D"/>
    <w:rsid w:val="007D1C00"/>
    <w:rsid w:val="007D25C0"/>
    <w:rsid w:val="007D2926"/>
    <w:rsid w:val="007D2CE0"/>
    <w:rsid w:val="007D662B"/>
    <w:rsid w:val="007D70E6"/>
    <w:rsid w:val="007D78A8"/>
    <w:rsid w:val="007D7AF2"/>
    <w:rsid w:val="007E0226"/>
    <w:rsid w:val="007E174A"/>
    <w:rsid w:val="007E1C5D"/>
    <w:rsid w:val="007E2F3D"/>
    <w:rsid w:val="007E43AB"/>
    <w:rsid w:val="007E4717"/>
    <w:rsid w:val="007F1555"/>
    <w:rsid w:val="007F1EF0"/>
    <w:rsid w:val="007F2A77"/>
    <w:rsid w:val="007F59B9"/>
    <w:rsid w:val="007F6550"/>
    <w:rsid w:val="007F7463"/>
    <w:rsid w:val="00800083"/>
    <w:rsid w:val="008024F5"/>
    <w:rsid w:val="00802AF6"/>
    <w:rsid w:val="00803561"/>
    <w:rsid w:val="00803644"/>
    <w:rsid w:val="008045C6"/>
    <w:rsid w:val="00805C1E"/>
    <w:rsid w:val="00805CC1"/>
    <w:rsid w:val="008117EC"/>
    <w:rsid w:val="0081298D"/>
    <w:rsid w:val="00816CA6"/>
    <w:rsid w:val="008172E8"/>
    <w:rsid w:val="008175EF"/>
    <w:rsid w:val="00820B86"/>
    <w:rsid w:val="00820FFE"/>
    <w:rsid w:val="00822DCC"/>
    <w:rsid w:val="008239F8"/>
    <w:rsid w:val="008248BA"/>
    <w:rsid w:val="0082699A"/>
    <w:rsid w:val="008278D0"/>
    <w:rsid w:val="0083193E"/>
    <w:rsid w:val="00832A9E"/>
    <w:rsid w:val="00833A35"/>
    <w:rsid w:val="00835281"/>
    <w:rsid w:val="00836388"/>
    <w:rsid w:val="00837D94"/>
    <w:rsid w:val="00841136"/>
    <w:rsid w:val="0084323D"/>
    <w:rsid w:val="008432DD"/>
    <w:rsid w:val="008437F0"/>
    <w:rsid w:val="00843FEE"/>
    <w:rsid w:val="0084533A"/>
    <w:rsid w:val="00846159"/>
    <w:rsid w:val="008510AD"/>
    <w:rsid w:val="00851FAE"/>
    <w:rsid w:val="00854B1C"/>
    <w:rsid w:val="00854CBF"/>
    <w:rsid w:val="008566FC"/>
    <w:rsid w:val="0085759A"/>
    <w:rsid w:val="00857671"/>
    <w:rsid w:val="00860D1A"/>
    <w:rsid w:val="00861D6F"/>
    <w:rsid w:val="00862749"/>
    <w:rsid w:val="008664C4"/>
    <w:rsid w:val="00866FE0"/>
    <w:rsid w:val="0086769B"/>
    <w:rsid w:val="008724D3"/>
    <w:rsid w:val="00873A6A"/>
    <w:rsid w:val="00873F00"/>
    <w:rsid w:val="00874424"/>
    <w:rsid w:val="008767B8"/>
    <w:rsid w:val="00877802"/>
    <w:rsid w:val="00877CAD"/>
    <w:rsid w:val="00877E94"/>
    <w:rsid w:val="00881657"/>
    <w:rsid w:val="00882679"/>
    <w:rsid w:val="00884FCE"/>
    <w:rsid w:val="008860D7"/>
    <w:rsid w:val="00886424"/>
    <w:rsid w:val="008874A6"/>
    <w:rsid w:val="00891679"/>
    <w:rsid w:val="00893733"/>
    <w:rsid w:val="00894C68"/>
    <w:rsid w:val="008960D5"/>
    <w:rsid w:val="008961AF"/>
    <w:rsid w:val="008A0A61"/>
    <w:rsid w:val="008A0D61"/>
    <w:rsid w:val="008A218F"/>
    <w:rsid w:val="008A2BEC"/>
    <w:rsid w:val="008A3CA0"/>
    <w:rsid w:val="008A4BDF"/>
    <w:rsid w:val="008A77AB"/>
    <w:rsid w:val="008A7FB4"/>
    <w:rsid w:val="008B121F"/>
    <w:rsid w:val="008B1842"/>
    <w:rsid w:val="008B242E"/>
    <w:rsid w:val="008B55FB"/>
    <w:rsid w:val="008B69B0"/>
    <w:rsid w:val="008B7B6F"/>
    <w:rsid w:val="008C075C"/>
    <w:rsid w:val="008C1624"/>
    <w:rsid w:val="008C2027"/>
    <w:rsid w:val="008C228B"/>
    <w:rsid w:val="008C27CA"/>
    <w:rsid w:val="008C2837"/>
    <w:rsid w:val="008C2C7E"/>
    <w:rsid w:val="008C3D35"/>
    <w:rsid w:val="008C469D"/>
    <w:rsid w:val="008C4936"/>
    <w:rsid w:val="008C4C6F"/>
    <w:rsid w:val="008C4D35"/>
    <w:rsid w:val="008C6A55"/>
    <w:rsid w:val="008D1865"/>
    <w:rsid w:val="008D3CBE"/>
    <w:rsid w:val="008D5E0A"/>
    <w:rsid w:val="008D650E"/>
    <w:rsid w:val="008E3F9B"/>
    <w:rsid w:val="008E6D94"/>
    <w:rsid w:val="008E6F9D"/>
    <w:rsid w:val="008F1223"/>
    <w:rsid w:val="008F18D7"/>
    <w:rsid w:val="008F1D33"/>
    <w:rsid w:val="008F6716"/>
    <w:rsid w:val="008F6BF3"/>
    <w:rsid w:val="008F7179"/>
    <w:rsid w:val="008F7C2B"/>
    <w:rsid w:val="00900D07"/>
    <w:rsid w:val="00903174"/>
    <w:rsid w:val="00903DEE"/>
    <w:rsid w:val="00904665"/>
    <w:rsid w:val="00905073"/>
    <w:rsid w:val="00910AE1"/>
    <w:rsid w:val="009118F5"/>
    <w:rsid w:val="00913EB6"/>
    <w:rsid w:val="00915E97"/>
    <w:rsid w:val="00916D2E"/>
    <w:rsid w:val="00917496"/>
    <w:rsid w:val="00921A67"/>
    <w:rsid w:val="00921E5A"/>
    <w:rsid w:val="00921E6E"/>
    <w:rsid w:val="00922CBE"/>
    <w:rsid w:val="00924698"/>
    <w:rsid w:val="00924D55"/>
    <w:rsid w:val="00926C26"/>
    <w:rsid w:val="00932EB6"/>
    <w:rsid w:val="009337C7"/>
    <w:rsid w:val="00933974"/>
    <w:rsid w:val="00934727"/>
    <w:rsid w:val="0093582E"/>
    <w:rsid w:val="00935A16"/>
    <w:rsid w:val="009372A4"/>
    <w:rsid w:val="00940BC9"/>
    <w:rsid w:val="00940E64"/>
    <w:rsid w:val="009417C5"/>
    <w:rsid w:val="00942C22"/>
    <w:rsid w:val="0094378E"/>
    <w:rsid w:val="00944841"/>
    <w:rsid w:val="00944F48"/>
    <w:rsid w:val="00945677"/>
    <w:rsid w:val="00946FBC"/>
    <w:rsid w:val="009500E3"/>
    <w:rsid w:val="0095011E"/>
    <w:rsid w:val="00952A71"/>
    <w:rsid w:val="00952BD7"/>
    <w:rsid w:val="00953A11"/>
    <w:rsid w:val="00955413"/>
    <w:rsid w:val="00955DDA"/>
    <w:rsid w:val="00956017"/>
    <w:rsid w:val="0095693C"/>
    <w:rsid w:val="00957082"/>
    <w:rsid w:val="00960194"/>
    <w:rsid w:val="0096031B"/>
    <w:rsid w:val="009604B0"/>
    <w:rsid w:val="00960DF0"/>
    <w:rsid w:val="00961849"/>
    <w:rsid w:val="00963CC0"/>
    <w:rsid w:val="00965C4D"/>
    <w:rsid w:val="00965CEB"/>
    <w:rsid w:val="00965EDE"/>
    <w:rsid w:val="00970180"/>
    <w:rsid w:val="00970C3B"/>
    <w:rsid w:val="00971800"/>
    <w:rsid w:val="0097242F"/>
    <w:rsid w:val="00972884"/>
    <w:rsid w:val="009745BE"/>
    <w:rsid w:val="00976A24"/>
    <w:rsid w:val="00976BA3"/>
    <w:rsid w:val="0097782E"/>
    <w:rsid w:val="00980C67"/>
    <w:rsid w:val="0098216E"/>
    <w:rsid w:val="009829E0"/>
    <w:rsid w:val="0098317A"/>
    <w:rsid w:val="00984272"/>
    <w:rsid w:val="00984F7A"/>
    <w:rsid w:val="0098609F"/>
    <w:rsid w:val="00986E4F"/>
    <w:rsid w:val="009870E5"/>
    <w:rsid w:val="00987140"/>
    <w:rsid w:val="00990C3A"/>
    <w:rsid w:val="0099184A"/>
    <w:rsid w:val="00992429"/>
    <w:rsid w:val="009930FF"/>
    <w:rsid w:val="009951E3"/>
    <w:rsid w:val="009A0293"/>
    <w:rsid w:val="009A092E"/>
    <w:rsid w:val="009A258B"/>
    <w:rsid w:val="009A5336"/>
    <w:rsid w:val="009A6163"/>
    <w:rsid w:val="009A65DD"/>
    <w:rsid w:val="009A722C"/>
    <w:rsid w:val="009B060D"/>
    <w:rsid w:val="009B46C2"/>
    <w:rsid w:val="009B55E5"/>
    <w:rsid w:val="009B5DC0"/>
    <w:rsid w:val="009B633D"/>
    <w:rsid w:val="009B7188"/>
    <w:rsid w:val="009C0D26"/>
    <w:rsid w:val="009C143B"/>
    <w:rsid w:val="009C1964"/>
    <w:rsid w:val="009C2409"/>
    <w:rsid w:val="009C6D30"/>
    <w:rsid w:val="009D03F1"/>
    <w:rsid w:val="009D0797"/>
    <w:rsid w:val="009D096D"/>
    <w:rsid w:val="009D10F1"/>
    <w:rsid w:val="009D1125"/>
    <w:rsid w:val="009D2ACB"/>
    <w:rsid w:val="009D2C96"/>
    <w:rsid w:val="009D7EC1"/>
    <w:rsid w:val="009E0089"/>
    <w:rsid w:val="009E0B98"/>
    <w:rsid w:val="009E13D9"/>
    <w:rsid w:val="009E16AC"/>
    <w:rsid w:val="009E3B97"/>
    <w:rsid w:val="009E46A6"/>
    <w:rsid w:val="009E54CB"/>
    <w:rsid w:val="009E7628"/>
    <w:rsid w:val="009F1669"/>
    <w:rsid w:val="009F1C88"/>
    <w:rsid w:val="009F2BFF"/>
    <w:rsid w:val="009F33BC"/>
    <w:rsid w:val="009F3B94"/>
    <w:rsid w:val="009F4542"/>
    <w:rsid w:val="009F468F"/>
    <w:rsid w:val="009F5771"/>
    <w:rsid w:val="00A0164E"/>
    <w:rsid w:val="00A04725"/>
    <w:rsid w:val="00A07380"/>
    <w:rsid w:val="00A111C7"/>
    <w:rsid w:val="00A112B3"/>
    <w:rsid w:val="00A13212"/>
    <w:rsid w:val="00A13788"/>
    <w:rsid w:val="00A14ECA"/>
    <w:rsid w:val="00A15DC1"/>
    <w:rsid w:val="00A173E6"/>
    <w:rsid w:val="00A1751A"/>
    <w:rsid w:val="00A20154"/>
    <w:rsid w:val="00A20E6B"/>
    <w:rsid w:val="00A21EFD"/>
    <w:rsid w:val="00A231D6"/>
    <w:rsid w:val="00A31EDF"/>
    <w:rsid w:val="00A3261B"/>
    <w:rsid w:val="00A32787"/>
    <w:rsid w:val="00A33042"/>
    <w:rsid w:val="00A334B9"/>
    <w:rsid w:val="00A348FC"/>
    <w:rsid w:val="00A35961"/>
    <w:rsid w:val="00A36913"/>
    <w:rsid w:val="00A400A1"/>
    <w:rsid w:val="00A43F34"/>
    <w:rsid w:val="00A465BB"/>
    <w:rsid w:val="00A46EBB"/>
    <w:rsid w:val="00A46F3B"/>
    <w:rsid w:val="00A526C9"/>
    <w:rsid w:val="00A5277D"/>
    <w:rsid w:val="00A53125"/>
    <w:rsid w:val="00A53186"/>
    <w:rsid w:val="00A538FB"/>
    <w:rsid w:val="00A54324"/>
    <w:rsid w:val="00A5637F"/>
    <w:rsid w:val="00A62E51"/>
    <w:rsid w:val="00A62FB7"/>
    <w:rsid w:val="00A633CB"/>
    <w:rsid w:val="00A63AEF"/>
    <w:rsid w:val="00A641C6"/>
    <w:rsid w:val="00A65DFE"/>
    <w:rsid w:val="00A72B1A"/>
    <w:rsid w:val="00A7690D"/>
    <w:rsid w:val="00A7725E"/>
    <w:rsid w:val="00A815A6"/>
    <w:rsid w:val="00A82093"/>
    <w:rsid w:val="00A825C3"/>
    <w:rsid w:val="00A83D36"/>
    <w:rsid w:val="00A84454"/>
    <w:rsid w:val="00A85BA3"/>
    <w:rsid w:val="00A87358"/>
    <w:rsid w:val="00A916C9"/>
    <w:rsid w:val="00A92FC6"/>
    <w:rsid w:val="00A930C4"/>
    <w:rsid w:val="00A94E52"/>
    <w:rsid w:val="00A97FBD"/>
    <w:rsid w:val="00AA2789"/>
    <w:rsid w:val="00AA44F6"/>
    <w:rsid w:val="00AA6597"/>
    <w:rsid w:val="00AB0ABE"/>
    <w:rsid w:val="00AB0D89"/>
    <w:rsid w:val="00AB419C"/>
    <w:rsid w:val="00AB42EB"/>
    <w:rsid w:val="00AB550E"/>
    <w:rsid w:val="00AB5E56"/>
    <w:rsid w:val="00AC1638"/>
    <w:rsid w:val="00AC3E16"/>
    <w:rsid w:val="00AC4BA5"/>
    <w:rsid w:val="00AC7075"/>
    <w:rsid w:val="00AC77C9"/>
    <w:rsid w:val="00AC7E01"/>
    <w:rsid w:val="00AD0803"/>
    <w:rsid w:val="00AD0CC8"/>
    <w:rsid w:val="00AD1553"/>
    <w:rsid w:val="00AD3E15"/>
    <w:rsid w:val="00AD5801"/>
    <w:rsid w:val="00AD62F8"/>
    <w:rsid w:val="00AD6359"/>
    <w:rsid w:val="00AE1EA6"/>
    <w:rsid w:val="00AE263E"/>
    <w:rsid w:val="00AE427D"/>
    <w:rsid w:val="00AE4D8D"/>
    <w:rsid w:val="00AE620A"/>
    <w:rsid w:val="00AE6BFD"/>
    <w:rsid w:val="00AE6E35"/>
    <w:rsid w:val="00AF1FBE"/>
    <w:rsid w:val="00AF234A"/>
    <w:rsid w:val="00AF4D0D"/>
    <w:rsid w:val="00AF4D57"/>
    <w:rsid w:val="00AF5FB0"/>
    <w:rsid w:val="00B01033"/>
    <w:rsid w:val="00B01C48"/>
    <w:rsid w:val="00B02E2C"/>
    <w:rsid w:val="00B032E7"/>
    <w:rsid w:val="00B057E6"/>
    <w:rsid w:val="00B06737"/>
    <w:rsid w:val="00B06F45"/>
    <w:rsid w:val="00B07B7B"/>
    <w:rsid w:val="00B1004E"/>
    <w:rsid w:val="00B12C57"/>
    <w:rsid w:val="00B140E5"/>
    <w:rsid w:val="00B14467"/>
    <w:rsid w:val="00B2188F"/>
    <w:rsid w:val="00B21A19"/>
    <w:rsid w:val="00B21FB5"/>
    <w:rsid w:val="00B23346"/>
    <w:rsid w:val="00B236C9"/>
    <w:rsid w:val="00B23FC4"/>
    <w:rsid w:val="00B24856"/>
    <w:rsid w:val="00B255C9"/>
    <w:rsid w:val="00B26338"/>
    <w:rsid w:val="00B26A27"/>
    <w:rsid w:val="00B26F0F"/>
    <w:rsid w:val="00B308F6"/>
    <w:rsid w:val="00B32AA0"/>
    <w:rsid w:val="00B33B7B"/>
    <w:rsid w:val="00B34685"/>
    <w:rsid w:val="00B36079"/>
    <w:rsid w:val="00B428DC"/>
    <w:rsid w:val="00B44481"/>
    <w:rsid w:val="00B445DD"/>
    <w:rsid w:val="00B451F6"/>
    <w:rsid w:val="00B45C10"/>
    <w:rsid w:val="00B47A8A"/>
    <w:rsid w:val="00B509A2"/>
    <w:rsid w:val="00B539EC"/>
    <w:rsid w:val="00B5622D"/>
    <w:rsid w:val="00B56454"/>
    <w:rsid w:val="00B56EA4"/>
    <w:rsid w:val="00B57212"/>
    <w:rsid w:val="00B57390"/>
    <w:rsid w:val="00B57E0D"/>
    <w:rsid w:val="00B6066D"/>
    <w:rsid w:val="00B62719"/>
    <w:rsid w:val="00B62C35"/>
    <w:rsid w:val="00B63CF7"/>
    <w:rsid w:val="00B64025"/>
    <w:rsid w:val="00B650FC"/>
    <w:rsid w:val="00B6586D"/>
    <w:rsid w:val="00B66AD9"/>
    <w:rsid w:val="00B71EBC"/>
    <w:rsid w:val="00B74290"/>
    <w:rsid w:val="00B75C1B"/>
    <w:rsid w:val="00B75D1A"/>
    <w:rsid w:val="00B770C8"/>
    <w:rsid w:val="00B77C1A"/>
    <w:rsid w:val="00B816CB"/>
    <w:rsid w:val="00B862D3"/>
    <w:rsid w:val="00B90AC3"/>
    <w:rsid w:val="00B927CD"/>
    <w:rsid w:val="00B9365C"/>
    <w:rsid w:val="00B93BF1"/>
    <w:rsid w:val="00B94EE8"/>
    <w:rsid w:val="00B962A5"/>
    <w:rsid w:val="00BA11A1"/>
    <w:rsid w:val="00BA6643"/>
    <w:rsid w:val="00BB2938"/>
    <w:rsid w:val="00BB360A"/>
    <w:rsid w:val="00BB3D3C"/>
    <w:rsid w:val="00BB559F"/>
    <w:rsid w:val="00BB5AEB"/>
    <w:rsid w:val="00BB62C8"/>
    <w:rsid w:val="00BB717B"/>
    <w:rsid w:val="00BB74FC"/>
    <w:rsid w:val="00BC0322"/>
    <w:rsid w:val="00BC24D8"/>
    <w:rsid w:val="00BC25BA"/>
    <w:rsid w:val="00BC2E93"/>
    <w:rsid w:val="00BC4B94"/>
    <w:rsid w:val="00BC6AD0"/>
    <w:rsid w:val="00BC79B7"/>
    <w:rsid w:val="00BD205A"/>
    <w:rsid w:val="00BD235C"/>
    <w:rsid w:val="00BD46A7"/>
    <w:rsid w:val="00BD6F52"/>
    <w:rsid w:val="00BD779F"/>
    <w:rsid w:val="00BE064D"/>
    <w:rsid w:val="00BE098C"/>
    <w:rsid w:val="00BE0E25"/>
    <w:rsid w:val="00BE1608"/>
    <w:rsid w:val="00BE163A"/>
    <w:rsid w:val="00BE3109"/>
    <w:rsid w:val="00BE329B"/>
    <w:rsid w:val="00BE5063"/>
    <w:rsid w:val="00BE5766"/>
    <w:rsid w:val="00BE5E27"/>
    <w:rsid w:val="00BE6F7D"/>
    <w:rsid w:val="00BE76D3"/>
    <w:rsid w:val="00BF03FE"/>
    <w:rsid w:val="00BF3761"/>
    <w:rsid w:val="00BF4442"/>
    <w:rsid w:val="00BF5A46"/>
    <w:rsid w:val="00BF61EF"/>
    <w:rsid w:val="00C00929"/>
    <w:rsid w:val="00C05187"/>
    <w:rsid w:val="00C056F2"/>
    <w:rsid w:val="00C07A69"/>
    <w:rsid w:val="00C1060F"/>
    <w:rsid w:val="00C12042"/>
    <w:rsid w:val="00C14BB1"/>
    <w:rsid w:val="00C14D21"/>
    <w:rsid w:val="00C14E1D"/>
    <w:rsid w:val="00C170FD"/>
    <w:rsid w:val="00C172FF"/>
    <w:rsid w:val="00C17DB9"/>
    <w:rsid w:val="00C2096E"/>
    <w:rsid w:val="00C21BC3"/>
    <w:rsid w:val="00C23472"/>
    <w:rsid w:val="00C23B2C"/>
    <w:rsid w:val="00C23F5E"/>
    <w:rsid w:val="00C24D57"/>
    <w:rsid w:val="00C253FF"/>
    <w:rsid w:val="00C25EC7"/>
    <w:rsid w:val="00C2625C"/>
    <w:rsid w:val="00C269A1"/>
    <w:rsid w:val="00C27C29"/>
    <w:rsid w:val="00C30312"/>
    <w:rsid w:val="00C31C6C"/>
    <w:rsid w:val="00C3351B"/>
    <w:rsid w:val="00C3413E"/>
    <w:rsid w:val="00C3613E"/>
    <w:rsid w:val="00C37D5C"/>
    <w:rsid w:val="00C40922"/>
    <w:rsid w:val="00C4124B"/>
    <w:rsid w:val="00C443F2"/>
    <w:rsid w:val="00C4487A"/>
    <w:rsid w:val="00C44FCD"/>
    <w:rsid w:val="00C47244"/>
    <w:rsid w:val="00C51021"/>
    <w:rsid w:val="00C5215A"/>
    <w:rsid w:val="00C53BF9"/>
    <w:rsid w:val="00C6309F"/>
    <w:rsid w:val="00C642F7"/>
    <w:rsid w:val="00C64656"/>
    <w:rsid w:val="00C65A30"/>
    <w:rsid w:val="00C66ABB"/>
    <w:rsid w:val="00C67FA0"/>
    <w:rsid w:val="00C71402"/>
    <w:rsid w:val="00C726CF"/>
    <w:rsid w:val="00C7335C"/>
    <w:rsid w:val="00C73BDB"/>
    <w:rsid w:val="00C74488"/>
    <w:rsid w:val="00C74BDF"/>
    <w:rsid w:val="00C77C02"/>
    <w:rsid w:val="00C80E62"/>
    <w:rsid w:val="00C81289"/>
    <w:rsid w:val="00C82599"/>
    <w:rsid w:val="00C82893"/>
    <w:rsid w:val="00C82BC7"/>
    <w:rsid w:val="00C82FFA"/>
    <w:rsid w:val="00C834F3"/>
    <w:rsid w:val="00C83762"/>
    <w:rsid w:val="00C83B40"/>
    <w:rsid w:val="00C8531D"/>
    <w:rsid w:val="00C86624"/>
    <w:rsid w:val="00C868E4"/>
    <w:rsid w:val="00C86F63"/>
    <w:rsid w:val="00C8748F"/>
    <w:rsid w:val="00C87B0E"/>
    <w:rsid w:val="00C87B17"/>
    <w:rsid w:val="00C9287B"/>
    <w:rsid w:val="00C933BF"/>
    <w:rsid w:val="00C9504D"/>
    <w:rsid w:val="00CA0978"/>
    <w:rsid w:val="00CA2D46"/>
    <w:rsid w:val="00CA3019"/>
    <w:rsid w:val="00CA3175"/>
    <w:rsid w:val="00CA382E"/>
    <w:rsid w:val="00CA3EDD"/>
    <w:rsid w:val="00CA4292"/>
    <w:rsid w:val="00CA49D6"/>
    <w:rsid w:val="00CA55B1"/>
    <w:rsid w:val="00CA55BA"/>
    <w:rsid w:val="00CA7784"/>
    <w:rsid w:val="00CB079F"/>
    <w:rsid w:val="00CB1513"/>
    <w:rsid w:val="00CB1AD3"/>
    <w:rsid w:val="00CB2119"/>
    <w:rsid w:val="00CB365A"/>
    <w:rsid w:val="00CC48D3"/>
    <w:rsid w:val="00CC6493"/>
    <w:rsid w:val="00CC7E8B"/>
    <w:rsid w:val="00CD00ED"/>
    <w:rsid w:val="00CD10C3"/>
    <w:rsid w:val="00CD11CD"/>
    <w:rsid w:val="00CD1297"/>
    <w:rsid w:val="00CD12C4"/>
    <w:rsid w:val="00CD2147"/>
    <w:rsid w:val="00CD2E5F"/>
    <w:rsid w:val="00CD3A30"/>
    <w:rsid w:val="00CD3AE8"/>
    <w:rsid w:val="00CD5D58"/>
    <w:rsid w:val="00CD5E1A"/>
    <w:rsid w:val="00CD64EA"/>
    <w:rsid w:val="00CD65CD"/>
    <w:rsid w:val="00CE09EB"/>
    <w:rsid w:val="00CE1110"/>
    <w:rsid w:val="00CE1ED9"/>
    <w:rsid w:val="00CE4C61"/>
    <w:rsid w:val="00CE50B4"/>
    <w:rsid w:val="00CE5F90"/>
    <w:rsid w:val="00CE7166"/>
    <w:rsid w:val="00CF2DEF"/>
    <w:rsid w:val="00CF341D"/>
    <w:rsid w:val="00CF3CF0"/>
    <w:rsid w:val="00CF462E"/>
    <w:rsid w:val="00CF47BA"/>
    <w:rsid w:val="00CF59FA"/>
    <w:rsid w:val="00D00FC6"/>
    <w:rsid w:val="00D02CC7"/>
    <w:rsid w:val="00D0489C"/>
    <w:rsid w:val="00D05350"/>
    <w:rsid w:val="00D064A0"/>
    <w:rsid w:val="00D076F3"/>
    <w:rsid w:val="00D1000D"/>
    <w:rsid w:val="00D1364F"/>
    <w:rsid w:val="00D15928"/>
    <w:rsid w:val="00D16A0F"/>
    <w:rsid w:val="00D215F2"/>
    <w:rsid w:val="00D2188A"/>
    <w:rsid w:val="00D21F4B"/>
    <w:rsid w:val="00D22ECF"/>
    <w:rsid w:val="00D22F56"/>
    <w:rsid w:val="00D2511B"/>
    <w:rsid w:val="00D2524A"/>
    <w:rsid w:val="00D30ACA"/>
    <w:rsid w:val="00D313CF"/>
    <w:rsid w:val="00D31594"/>
    <w:rsid w:val="00D3186C"/>
    <w:rsid w:val="00D31908"/>
    <w:rsid w:val="00D31F3A"/>
    <w:rsid w:val="00D344B2"/>
    <w:rsid w:val="00D36D30"/>
    <w:rsid w:val="00D3732B"/>
    <w:rsid w:val="00D37824"/>
    <w:rsid w:val="00D40F21"/>
    <w:rsid w:val="00D4104C"/>
    <w:rsid w:val="00D42CAE"/>
    <w:rsid w:val="00D43558"/>
    <w:rsid w:val="00D4360D"/>
    <w:rsid w:val="00D4363F"/>
    <w:rsid w:val="00D442EC"/>
    <w:rsid w:val="00D45AF8"/>
    <w:rsid w:val="00D46F8E"/>
    <w:rsid w:val="00D4756A"/>
    <w:rsid w:val="00D509B1"/>
    <w:rsid w:val="00D520ED"/>
    <w:rsid w:val="00D5498F"/>
    <w:rsid w:val="00D5586A"/>
    <w:rsid w:val="00D55A9B"/>
    <w:rsid w:val="00D573D8"/>
    <w:rsid w:val="00D57FD6"/>
    <w:rsid w:val="00D614E1"/>
    <w:rsid w:val="00D641DA"/>
    <w:rsid w:val="00D6426B"/>
    <w:rsid w:val="00D64368"/>
    <w:rsid w:val="00D6465B"/>
    <w:rsid w:val="00D6519A"/>
    <w:rsid w:val="00D65289"/>
    <w:rsid w:val="00D65A78"/>
    <w:rsid w:val="00D6611E"/>
    <w:rsid w:val="00D665B1"/>
    <w:rsid w:val="00D67788"/>
    <w:rsid w:val="00D67E27"/>
    <w:rsid w:val="00D721D2"/>
    <w:rsid w:val="00D729D1"/>
    <w:rsid w:val="00D731A3"/>
    <w:rsid w:val="00D73ADB"/>
    <w:rsid w:val="00D74248"/>
    <w:rsid w:val="00D76F0E"/>
    <w:rsid w:val="00D76F18"/>
    <w:rsid w:val="00D770DC"/>
    <w:rsid w:val="00D81F55"/>
    <w:rsid w:val="00D82486"/>
    <w:rsid w:val="00D832E8"/>
    <w:rsid w:val="00D853C4"/>
    <w:rsid w:val="00D85CA1"/>
    <w:rsid w:val="00D9264D"/>
    <w:rsid w:val="00D9365B"/>
    <w:rsid w:val="00D9400F"/>
    <w:rsid w:val="00D955FA"/>
    <w:rsid w:val="00D960CF"/>
    <w:rsid w:val="00D96F0F"/>
    <w:rsid w:val="00D979B6"/>
    <w:rsid w:val="00DA0B7B"/>
    <w:rsid w:val="00DA24EF"/>
    <w:rsid w:val="00DA31F4"/>
    <w:rsid w:val="00DA48FF"/>
    <w:rsid w:val="00DA4A0A"/>
    <w:rsid w:val="00DA4A50"/>
    <w:rsid w:val="00DA5062"/>
    <w:rsid w:val="00DA7595"/>
    <w:rsid w:val="00DA7FF1"/>
    <w:rsid w:val="00DB0098"/>
    <w:rsid w:val="00DB0882"/>
    <w:rsid w:val="00DB1074"/>
    <w:rsid w:val="00DB1119"/>
    <w:rsid w:val="00DB3A0D"/>
    <w:rsid w:val="00DB484E"/>
    <w:rsid w:val="00DB56C1"/>
    <w:rsid w:val="00DB6171"/>
    <w:rsid w:val="00DC048C"/>
    <w:rsid w:val="00DC0D57"/>
    <w:rsid w:val="00DC1F9F"/>
    <w:rsid w:val="00DC2284"/>
    <w:rsid w:val="00DC2521"/>
    <w:rsid w:val="00DC293C"/>
    <w:rsid w:val="00DC2AA4"/>
    <w:rsid w:val="00DC388C"/>
    <w:rsid w:val="00DC5837"/>
    <w:rsid w:val="00DC5B0A"/>
    <w:rsid w:val="00DC637E"/>
    <w:rsid w:val="00DC6726"/>
    <w:rsid w:val="00DC6E7C"/>
    <w:rsid w:val="00DD03D1"/>
    <w:rsid w:val="00DD14A4"/>
    <w:rsid w:val="00DD22C3"/>
    <w:rsid w:val="00DD2709"/>
    <w:rsid w:val="00DD40F7"/>
    <w:rsid w:val="00DD4DEB"/>
    <w:rsid w:val="00DD57DC"/>
    <w:rsid w:val="00DD69ED"/>
    <w:rsid w:val="00DD7960"/>
    <w:rsid w:val="00DD79B0"/>
    <w:rsid w:val="00DE046E"/>
    <w:rsid w:val="00DE1D01"/>
    <w:rsid w:val="00DE49EE"/>
    <w:rsid w:val="00DE4E29"/>
    <w:rsid w:val="00DE630F"/>
    <w:rsid w:val="00DE65F9"/>
    <w:rsid w:val="00DF23C9"/>
    <w:rsid w:val="00DF5200"/>
    <w:rsid w:val="00E024E9"/>
    <w:rsid w:val="00E03C7D"/>
    <w:rsid w:val="00E04CAA"/>
    <w:rsid w:val="00E04DD3"/>
    <w:rsid w:val="00E05DF0"/>
    <w:rsid w:val="00E06B3C"/>
    <w:rsid w:val="00E106E0"/>
    <w:rsid w:val="00E1090C"/>
    <w:rsid w:val="00E11D17"/>
    <w:rsid w:val="00E129C0"/>
    <w:rsid w:val="00E1343A"/>
    <w:rsid w:val="00E13ADC"/>
    <w:rsid w:val="00E13EAA"/>
    <w:rsid w:val="00E1424D"/>
    <w:rsid w:val="00E14F04"/>
    <w:rsid w:val="00E1571F"/>
    <w:rsid w:val="00E1592D"/>
    <w:rsid w:val="00E16D29"/>
    <w:rsid w:val="00E16E38"/>
    <w:rsid w:val="00E20E36"/>
    <w:rsid w:val="00E2123E"/>
    <w:rsid w:val="00E21AEC"/>
    <w:rsid w:val="00E21ED8"/>
    <w:rsid w:val="00E22426"/>
    <w:rsid w:val="00E2356A"/>
    <w:rsid w:val="00E2648F"/>
    <w:rsid w:val="00E279B7"/>
    <w:rsid w:val="00E32D07"/>
    <w:rsid w:val="00E3301C"/>
    <w:rsid w:val="00E331C6"/>
    <w:rsid w:val="00E331CD"/>
    <w:rsid w:val="00E3326C"/>
    <w:rsid w:val="00E33FF9"/>
    <w:rsid w:val="00E343CA"/>
    <w:rsid w:val="00E35CFE"/>
    <w:rsid w:val="00E40755"/>
    <w:rsid w:val="00E43D2F"/>
    <w:rsid w:val="00E44B41"/>
    <w:rsid w:val="00E46A17"/>
    <w:rsid w:val="00E47140"/>
    <w:rsid w:val="00E473CE"/>
    <w:rsid w:val="00E53222"/>
    <w:rsid w:val="00E54C0B"/>
    <w:rsid w:val="00E55E29"/>
    <w:rsid w:val="00E5636E"/>
    <w:rsid w:val="00E57A5F"/>
    <w:rsid w:val="00E604A6"/>
    <w:rsid w:val="00E627B2"/>
    <w:rsid w:val="00E62B94"/>
    <w:rsid w:val="00E664DF"/>
    <w:rsid w:val="00E6784C"/>
    <w:rsid w:val="00E70091"/>
    <w:rsid w:val="00E71839"/>
    <w:rsid w:val="00E7302D"/>
    <w:rsid w:val="00E73418"/>
    <w:rsid w:val="00E73EE9"/>
    <w:rsid w:val="00E77A00"/>
    <w:rsid w:val="00E77F4F"/>
    <w:rsid w:val="00E82147"/>
    <w:rsid w:val="00E82E75"/>
    <w:rsid w:val="00E83437"/>
    <w:rsid w:val="00E83AD6"/>
    <w:rsid w:val="00E85B86"/>
    <w:rsid w:val="00E862B9"/>
    <w:rsid w:val="00E86F97"/>
    <w:rsid w:val="00E87483"/>
    <w:rsid w:val="00E877BA"/>
    <w:rsid w:val="00E905EB"/>
    <w:rsid w:val="00E9111D"/>
    <w:rsid w:val="00E92BA8"/>
    <w:rsid w:val="00E92BC0"/>
    <w:rsid w:val="00E95FE1"/>
    <w:rsid w:val="00EA0C35"/>
    <w:rsid w:val="00EA26CA"/>
    <w:rsid w:val="00EA2E75"/>
    <w:rsid w:val="00EA53FE"/>
    <w:rsid w:val="00EA7A0D"/>
    <w:rsid w:val="00EB15C5"/>
    <w:rsid w:val="00EB2115"/>
    <w:rsid w:val="00EB22F6"/>
    <w:rsid w:val="00EB2AF7"/>
    <w:rsid w:val="00EB2B5D"/>
    <w:rsid w:val="00EB3B98"/>
    <w:rsid w:val="00EB3F9A"/>
    <w:rsid w:val="00EB406A"/>
    <w:rsid w:val="00EB49A6"/>
    <w:rsid w:val="00EB508B"/>
    <w:rsid w:val="00EB6554"/>
    <w:rsid w:val="00EB7A4F"/>
    <w:rsid w:val="00EC0B34"/>
    <w:rsid w:val="00EC26FC"/>
    <w:rsid w:val="00EC3BBB"/>
    <w:rsid w:val="00EC72FA"/>
    <w:rsid w:val="00ED081B"/>
    <w:rsid w:val="00ED274D"/>
    <w:rsid w:val="00ED2FE5"/>
    <w:rsid w:val="00ED6177"/>
    <w:rsid w:val="00ED6495"/>
    <w:rsid w:val="00ED6E02"/>
    <w:rsid w:val="00ED7313"/>
    <w:rsid w:val="00ED79AD"/>
    <w:rsid w:val="00EE0074"/>
    <w:rsid w:val="00EE0FF3"/>
    <w:rsid w:val="00EE5CCE"/>
    <w:rsid w:val="00EE6B4C"/>
    <w:rsid w:val="00EE6D2D"/>
    <w:rsid w:val="00EE7E88"/>
    <w:rsid w:val="00EE7F05"/>
    <w:rsid w:val="00EF0181"/>
    <w:rsid w:val="00EF098A"/>
    <w:rsid w:val="00EF1EA8"/>
    <w:rsid w:val="00EF5207"/>
    <w:rsid w:val="00EF5E83"/>
    <w:rsid w:val="00F024E7"/>
    <w:rsid w:val="00F04109"/>
    <w:rsid w:val="00F05367"/>
    <w:rsid w:val="00F06A98"/>
    <w:rsid w:val="00F06D8F"/>
    <w:rsid w:val="00F07328"/>
    <w:rsid w:val="00F107BD"/>
    <w:rsid w:val="00F10D16"/>
    <w:rsid w:val="00F10EB5"/>
    <w:rsid w:val="00F1175D"/>
    <w:rsid w:val="00F12420"/>
    <w:rsid w:val="00F16E01"/>
    <w:rsid w:val="00F21953"/>
    <w:rsid w:val="00F21D24"/>
    <w:rsid w:val="00F221C2"/>
    <w:rsid w:val="00F22529"/>
    <w:rsid w:val="00F22DF3"/>
    <w:rsid w:val="00F242DC"/>
    <w:rsid w:val="00F244CD"/>
    <w:rsid w:val="00F2536B"/>
    <w:rsid w:val="00F26158"/>
    <w:rsid w:val="00F27ED5"/>
    <w:rsid w:val="00F30BFD"/>
    <w:rsid w:val="00F30FEB"/>
    <w:rsid w:val="00F316F0"/>
    <w:rsid w:val="00F32137"/>
    <w:rsid w:val="00F33984"/>
    <w:rsid w:val="00F3438A"/>
    <w:rsid w:val="00F3537D"/>
    <w:rsid w:val="00F36197"/>
    <w:rsid w:val="00F37946"/>
    <w:rsid w:val="00F405F0"/>
    <w:rsid w:val="00F42038"/>
    <w:rsid w:val="00F42A8C"/>
    <w:rsid w:val="00F43A2E"/>
    <w:rsid w:val="00F44C66"/>
    <w:rsid w:val="00F456AC"/>
    <w:rsid w:val="00F4573F"/>
    <w:rsid w:val="00F46184"/>
    <w:rsid w:val="00F470C8"/>
    <w:rsid w:val="00F4721E"/>
    <w:rsid w:val="00F545DB"/>
    <w:rsid w:val="00F5667C"/>
    <w:rsid w:val="00F57DC6"/>
    <w:rsid w:val="00F6090F"/>
    <w:rsid w:val="00F60B1B"/>
    <w:rsid w:val="00F61B88"/>
    <w:rsid w:val="00F61D64"/>
    <w:rsid w:val="00F62834"/>
    <w:rsid w:val="00F6332B"/>
    <w:rsid w:val="00F6346D"/>
    <w:rsid w:val="00F64DEC"/>
    <w:rsid w:val="00F657F3"/>
    <w:rsid w:val="00F66368"/>
    <w:rsid w:val="00F67C1F"/>
    <w:rsid w:val="00F71A70"/>
    <w:rsid w:val="00F71B86"/>
    <w:rsid w:val="00F72CB5"/>
    <w:rsid w:val="00F735DD"/>
    <w:rsid w:val="00F73AB0"/>
    <w:rsid w:val="00F74134"/>
    <w:rsid w:val="00F74176"/>
    <w:rsid w:val="00F77366"/>
    <w:rsid w:val="00F8022B"/>
    <w:rsid w:val="00F80B7C"/>
    <w:rsid w:val="00F81D92"/>
    <w:rsid w:val="00F84671"/>
    <w:rsid w:val="00F84795"/>
    <w:rsid w:val="00F84C8C"/>
    <w:rsid w:val="00F84E66"/>
    <w:rsid w:val="00F866AD"/>
    <w:rsid w:val="00F87127"/>
    <w:rsid w:val="00F90426"/>
    <w:rsid w:val="00F91B43"/>
    <w:rsid w:val="00F93C20"/>
    <w:rsid w:val="00F95071"/>
    <w:rsid w:val="00F956A8"/>
    <w:rsid w:val="00F974D0"/>
    <w:rsid w:val="00F9799C"/>
    <w:rsid w:val="00FA0642"/>
    <w:rsid w:val="00FA0B3D"/>
    <w:rsid w:val="00FA2550"/>
    <w:rsid w:val="00FA2AF3"/>
    <w:rsid w:val="00FA3640"/>
    <w:rsid w:val="00FA385C"/>
    <w:rsid w:val="00FA4085"/>
    <w:rsid w:val="00FA4C46"/>
    <w:rsid w:val="00FA75FC"/>
    <w:rsid w:val="00FB18B7"/>
    <w:rsid w:val="00FB4CF2"/>
    <w:rsid w:val="00FB5893"/>
    <w:rsid w:val="00FC0796"/>
    <w:rsid w:val="00FC24CA"/>
    <w:rsid w:val="00FC2967"/>
    <w:rsid w:val="00FC3A87"/>
    <w:rsid w:val="00FC629A"/>
    <w:rsid w:val="00FC6AD8"/>
    <w:rsid w:val="00FC7EAA"/>
    <w:rsid w:val="00FD0D7A"/>
    <w:rsid w:val="00FD20E2"/>
    <w:rsid w:val="00FD2222"/>
    <w:rsid w:val="00FD38E1"/>
    <w:rsid w:val="00FD425F"/>
    <w:rsid w:val="00FD4C50"/>
    <w:rsid w:val="00FD5274"/>
    <w:rsid w:val="00FD5D28"/>
    <w:rsid w:val="00FE0315"/>
    <w:rsid w:val="00FE1B94"/>
    <w:rsid w:val="00FE2178"/>
    <w:rsid w:val="00FE29FC"/>
    <w:rsid w:val="00FE2F8F"/>
    <w:rsid w:val="00FE31F9"/>
    <w:rsid w:val="00FE41B3"/>
    <w:rsid w:val="00FE4D7A"/>
    <w:rsid w:val="00FE57C5"/>
    <w:rsid w:val="00FE5DBD"/>
    <w:rsid w:val="00FE6110"/>
    <w:rsid w:val="00FF0B97"/>
    <w:rsid w:val="00FF2E99"/>
    <w:rsid w:val="00FF56F1"/>
    <w:rsid w:val="00FF5B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."/>
  <w:listSeparator w:val=","/>
  <w14:docId w14:val="45CCFE92"/>
  <w15:docId w15:val="{99674297-5CA6-4FBA-811E-02DC048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3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844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F73AB0"/>
    <w:pPr>
      <w:ind w:left="720"/>
      <w:contextualSpacing/>
    </w:pPr>
  </w:style>
  <w:style w:type="character" w:customStyle="1" w:styleId="cesresulthighlight1">
    <w:name w:val="cesresulthighlight1"/>
    <w:basedOn w:val="DefaultParagraphFont"/>
    <w:rsid w:val="00FA2550"/>
    <w:rPr>
      <w:b/>
      <w:bCs/>
    </w:rPr>
  </w:style>
  <w:style w:type="character" w:styleId="Strong">
    <w:name w:val="Strong"/>
    <w:basedOn w:val="DefaultParagraphFont"/>
    <w:uiPriority w:val="22"/>
    <w:qFormat/>
    <w:rsid w:val="00946FBC"/>
    <w:rPr>
      <w:b/>
      <w:bCs/>
    </w:rPr>
  </w:style>
  <w:style w:type="character" w:customStyle="1" w:styleId="HeaderChar">
    <w:name w:val="Header Char"/>
    <w:basedOn w:val="DefaultParagraphFont"/>
    <w:link w:val="Header"/>
    <w:rsid w:val="00747EF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6F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B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4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32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183152"/>
                                <w:bottom w:val="none" w:sz="0" w:space="0" w:color="auto"/>
                                <w:right w:val="single" w:sz="6" w:space="0" w:color="183152"/>
                              </w:divBdr>
                              <w:divsChild>
                                <w:div w:id="1416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8F4B-3559-4094-AA42-B148B2F6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Police Service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Skaggs</dc:creator>
  <cp:lastModifiedBy>Chris Skaggs</cp:lastModifiedBy>
  <cp:revision>42</cp:revision>
  <cp:lastPrinted>2021-11-12T19:12:00Z</cp:lastPrinted>
  <dcterms:created xsi:type="dcterms:W3CDTF">2021-10-26T17:49:00Z</dcterms:created>
  <dcterms:modified xsi:type="dcterms:W3CDTF">2021-11-12T19:12:00Z</dcterms:modified>
</cp:coreProperties>
</file>